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【沙滩直通车】双月湾微豪思酒店纯玩2天丨往返交通丨1晚住宿丨早餐行程单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广州-双月湾微豪思
                <w:br/>
                早上于指定时间在前往【微豪思】，到达酒店后拿房，自由活动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【2】微豪思（两人一房，如出现单男女，请提前补房差）；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2026-04-02T18:03:07+08:00</dcterms:created>
  <dcterms:modified xsi:type="dcterms:W3CDTF">2026-04-02T18:03:07+08:00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