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【温泉直通车】增城金叶子主楼纯玩2天丨含早餐丨无限次公共温泉行程单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10：00体育西地铁站C出口（中国银行）
                <w:br/>
                散团点：同意纪念堂散团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住：入住【增城金叶子度假酒店主楼】-高级园景房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广州-增城金叶子主楼
                <w:br/>
                早上于指定时间乘车前往【增城金叶子主楼】宽敞的阳光露台是观赏天湖山和流溪河无尽美景的理想之所。无论从建筑风格，还是装潢设计，酒店都呈现出缤纷的个性色彩，极尽山水之美、浪漫之美、秘境之美。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增城金叶子主楼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增城金叶子主楼-广州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【2】增城金叶子主楼（两人一房，如出现单男女，请提前补房差330）；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2025-09-29T05:19:49+08:00</dcterms:created>
  <dcterms:modified xsi:type="dcterms:W3CDTF">2025-09-29T05:19:49+08:00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