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TX-20251011SP60144316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-佛冈熹乐谷-晚餐自理（客人自选套餐）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
                <w:br/>
                08：30在酒店睡到自然醒，自助早餐后继续自由活动。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
                <w:br/>
                11：30酒店退房，自寻当地美味佳肴，午餐自理。
                <w:br/>
                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2025-10-20T06:27:22+08:00</dcterms:created>
  <dcterms:modified xsi:type="dcterms:W3CDTF">2025-10-20T06:27:22+08:00</dcterms:modified>
</cp:coreProperties>
</file>

<file path=docProps/custom.xml><?xml version="1.0" encoding="utf-8"?>
<Properties xmlns="http://schemas.openxmlformats.org/officeDocument/2006/custom-properties" xmlns:vt="http://schemas.openxmlformats.org/officeDocument/2006/docPropsVTypes"/>
</file>