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埃及深度10天游 ▏开罗 ▏亚历山大 ▏卢克索 ▏红海洪加达 ▏埃及博物馆 ▏吉萨金字塔 ▏萨拉丁城堡 ▏孟菲斯博物馆 ▏庞贝之柱 ▏灯塔遗址 ▏卢克索神庙 ▏全国联运(深圳HU)行程单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AA1711438974VJTS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特别安排当地网红餐厅金字塔景观餐厅用餐
                <w:br/>
                特别安排当地网红餐厅享用特色鸽子餐
                <w:br/>
                特别安排当地网红餐厅卢克索尼罗河边用餐和下午茶
                <w:br/>
                享用阿拉伯咖啡或红茶，品尝当地特色新鲜果汁
                <w:br/>
                中式餐升级10菜1汤
                <w:br/>
                红海酒店自助午/晚餐，免费升级无限畅饮非酒精饮料
                <w:br/>
                【安行无忧】
                <w:br/>
                纯玩无购物
                <w:br/>
                安排5年+经验专业导游
                <w:br/>
                10年+金牌领队贴心服务
                <w:br/>
                【升级行程亮点】
                <w:br/>
                全方位游览神秘国度埃及，亲临首都开罗、亚历山大、卢克索、度假圣地—红海洪加达!
                <w:br/>
                开罗：埃及博物馆，吉萨金字塔，萨拉丁城堡，孟菲斯博物馆，拉姆西斯神像
                <w:br/>
                亚历山大：庞贝之柱，灯塔遗址，亚历山大图书馆，蒙塔扎花园
                <w:br/>
                卢克索：前往世界最大的神庙群-卢克索神庙和卡纳克神庙，埃及最美神庙-丹达拉神庙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外观【亚历山大图书馆】。
                <w:br/>
                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2026-04-04T09:18:52+08:00</dcterms:created>
  <dcterms:modified xsi:type="dcterms:W3CDTF">2026-04-04T09:18:52+08:00</dcterms:modified>
</cp:coreProperties>
</file>

<file path=docProps/custom.xml><?xml version="1.0" encoding="utf-8"?>
<Properties xmlns="http://schemas.openxmlformats.org/officeDocument/2006/custom-properties" xmlns:vt="http://schemas.openxmlformats.org/officeDocument/2006/docPropsVTypes"/>
</file>