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【东莞生态美食1天】东莞松山湖黄花风铃木丨岭南园林粤晖园丨外观华为欧洲小镇行程单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TX-20260320SP10317685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08:00团一大广场地铁站A出口
                <w:br/>
                09:00基盛万科肯德基门口（番禺广场地铁站E出口）
                <w:br/>
                下车点：团一大广场地铁站/番禺广场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*满目尽金黄 赏松山湖黄花风铃木
                <w:br/>
                *外观华为欧洲小镇、拍照圣地赞爆朋友圈
                <w:br/>
                *打卡国家4A景区、东莞新八景”之首-松湖烟雨
                <w:br/>
                *古典私家园林  百蝠晖春 夏日风情-粤晖园
                <w:br/>
                *品尝新鲜现炒自助素食  管饱管够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广州----粤晖园--午餐---松山湖--返程
                <w:br/>
                早上于指定地点集中出发，乘坐旅游巴士前往【东莞粤晖园】（车程约1小时，游览约1.5小时）,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部景区以一条长二千米的东江河水道为轴线，两旁是一个个古朴自然的建筑群，有泰来楼、南韵馆、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11:30前往东莞长安【现炒自助素食馆】（车程约1小时）新鲜现炒，自助素食馆享用午餐。
                <w:br/>
                14:00前往【松山湖景区】（车程约40分钟，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黄花风铃木是紫葳科风铃木属的落叶乔木，高可达 5 米。它的花冠呈金黄色，漏斗形，花缘皱曲，形似风铃，故而得名，在松山湖观赏黄花风铃木，游客可以漫步在花海中，感受春日的浪漫氛围。
                <w:br/>
                16:00 结束愉快行程，乘车返回广州！（车程约1小时）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午餐：自助素食馆（赠送项目，如遇素食馆关闭，请自理午餐，无费用退）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2.用餐：1自助素食（如遇景区关闭则取消赠送，行程用餐自理期间导游推荐当地或附近用餐，费用自理，客人可自由参与）；
                <w:br/>
                3.景点：行程表内所列的景点第一道门票；
                <w:br/>
                4.导游：提供专业导游服务；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2026-04-03T09:39:14+08:00</dcterms:created>
  <dcterms:modified xsi:type="dcterms:W3CDTF">2026-04-03T09:39:14+08:00</dcterms:modified>
</cp:coreProperties>
</file>

<file path=docProps/custom.xml><?xml version="1.0" encoding="utf-8"?>
<Properties xmlns="http://schemas.openxmlformats.org/officeDocument/2006/custom-properties" xmlns:vt="http://schemas.openxmlformats.org/officeDocument/2006/docPropsVTypes"/>
</file>