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 五星| 瓦齐夫老市场 | 国家博物馆 | 伊斯兰艺术博物馆 | 卡塔尔文化村（深圳ZH）行程单</w:t>
      </w:r>
    </w:p>
    <w:p>
      <w:pPr>
        <w:jc w:val="center"/>
        <w:spacing w:after="100"/>
      </w:pPr>
      <w:r>
        <w:rPr>
          <w:rFonts w:ascii="宋体" w:hAnsi="宋体" w:eastAsia="宋体" w:cs="宋体"/>
          <w:sz w:val="20"/>
          <w:szCs w:val="20"/>
        </w:rPr>
        <w:t xml:space="preserve">Q2-【春节】卡塔尔6天3晚 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甄选住宿：3晚多哈国际五星酒店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1.单人房附加费：3500元/人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1.12岁以下小童不占床减1000元/人，占床与成人同价
                <w:br/>
                2.境外司机导游服务费：RMB1000/人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2026-04-04T09:01:59+08:00</dcterms:created>
  <dcterms:modified xsi:type="dcterms:W3CDTF">2026-04-04T09:01:59+08:00</dcterms:modified>
</cp:coreProperties>
</file>

<file path=docProps/custom.xml><?xml version="1.0" encoding="utf-8"?>
<Properties xmlns="http://schemas.openxmlformats.org/officeDocument/2006/custom-properties" xmlns:vt="http://schemas.openxmlformats.org/officeDocument/2006/docPropsVTypes"/>
</file>