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（假日）H3海南纯玩时光行程单</w:t>
      </w:r>
    </w:p>
    <w:p>
      <w:pPr>
        <w:jc w:val="center"/>
        <w:spacing w:after="100"/>
      </w:pPr>
      <w:r>
        <w:rPr>
          <w:rFonts w:ascii="宋体" w:hAnsi="宋体" w:eastAsia="宋体" w:cs="宋体"/>
          <w:sz w:val="20"/>
          <w:szCs w:val="20"/>
        </w:rPr>
        <w:t xml:space="preserve">蜈支洲+南山+呀诺达+天涯海角5天游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HNQ1747983760LA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海口
                <w:br/>
                	早餐： 无	午餐： 无	晚餐：无	住宿：海口酒店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备注：若临近报名航班时间只有晚班机出行，则默认为接机后入住酒店休息，期待第二天的愉快之旅！
                <w:br/>
                <w:br/>
                第二天	海口-三亚
                <w:br/>
                	早餐： 含	午餐： 自理	晚餐：含	住宿：三亚酒店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三亚-博鳌/海口
                <w:br/>
                	早餐： 含	午餐： 含	晚餐：自理	住宿：海口酒店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第五天	海口-广州
                <w:br/>
                	早餐：含	午餐：自理	晚餐：自理	住宿：温馨的家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备注：若临近报名航班时间只有早班机返程，则不含早餐，早上根据航班送机返程，请知悉！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此价格为优惠打包政策，无二次优惠退费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2026-04-02T22:51:49+08:00</dcterms:created>
  <dcterms:modified xsi:type="dcterms:W3CDTF">2026-04-02T22:51:49+08:00</dcterms:modified>
</cp:coreProperties>
</file>

<file path=docProps/custom.xml><?xml version="1.0" encoding="utf-8"?>
<Properties xmlns="http://schemas.openxmlformats.org/officeDocument/2006/custom-properties" xmlns:vt="http://schemas.openxmlformats.org/officeDocument/2006/docPropsVTypes"/>
</file>