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（假日）紫金博雅温泉酒店2天游行程单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ZLJRYMJQ-CG20250610Q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第一天：广州--入住博雅温泉酒店--自由活动无限次浸泡温泉
                <w:br/>
                8:00【导游通知为准，这个为参考时间】指定地方集合上车后，行车赴“珠三角后花园”河源市。
                <w:br/>
                12:30 左右到达河源市博雅温泉酒店。
                <w:br/>
                14:00 前台进行登记入住，等待工作人员取房卡。由工作人员统一派发房卡和所含套票。取房后入住酒店稍作休息后开始游玩之旅。（具体集合时间和集合地点以工作人员当天通知为准）。
                <w:br/>
                【博雅温泉酒店概览】
                <w:br/>
                    博雅温泉酒店，坐落于享有温泉盛誉的河源市紫金县九和镇热水村核心地带，是一家集休闲度假、温泉疗养及商务会议功能于一体的综合性高端住宿设施。酒店地理位置优越，交通便捷，距广州、深圳、东莞等大城市均仅需
                <w:br/>
                约2.5小时车程，紧邻广龙高速公路仅8分钟车程，120省道及济广高速约10分钟车程，交通网络四通八达，充分展现了酒店选址的黄金法则——优越的地理位置。
                <w:br/>
                    该酒店由当地政府重点招商引资项目支持，总投资额达6000万元人民币，自2025年2月1日起试运营，至5月1日正式全面启航。酒店整体设计遵循康养度假标准，采用典雅的雅典式建筑风格，分为A、B、C三栋客房楼。布局
                <w:br/>
                上，一楼设有酒店接待大厅及停车场，二至七层则为客房区域，而多功能会议厅及餐厅则设于七层。酒店总占地面积约2000平方米，总建筑面积达13000平方米，共配备有150间（套）风格各异的豪华客房，每间客房均配备私人温
                <w:br/>
                泉泡池，确保宾客尽享私密与舒适的双重体验。
                <w:br/>
                此外，酒店还配备了多功能会议厅，满足商务与休闲双重需求。其温泉水源源自地下深处，常年水温保持在80℃左右，富含多种矿物质与微量元素，具有极高的保健与疗养价值。秉承“博纳八方来客，雅致尽善尽美”的服务理
                <w:br/>
                念，博雅温泉酒店致力于为每一位休闲度假及商务出行的宾客提供卓越的服务与难以忘怀的住宿体验。 
                <w:br/>
                <w:br/>
                <w:br/>
                <w:br/>
                <w:br/>
                <w:br/>
                第二天：早餐--博雅温泉酒店-回程
                <w:br/>
                早上睡到自然醒，吃早餐，体验当地特色八刀汤粉。(参考用餐时间：07:30-09:00)；
                <w:br/>
                12:00之前退房；
                <w:br/>
                14：00左右景区发车返回温馨的家（回程时间/下车点导游根据当天情况安排）。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1、交通：我社将按实际人数安排合适车型（9-52座车），保证一人一正位 ；
                <w:br/>
                2、景点：行程所含门票（行程门票为酒店住宿赠送项目，如遇项目因维护等原因不开放不作赔偿）；
                <w:br/>
                3、用餐：2个早餐【早餐为套餐：八刀汤粉】（导游安排为准，不用不退）；
                <w:br/>
                4、服务：随车工作人员/导游服务；
                <w:br/>
                5、住宿：博雅温泉酒店住宿2晚泡池房【无限池水】；
                <w:br/>
                6、保险：旅游责任险（不含意外险，强烈建议客人自行购买）。
                <w:br/>
                <w:br/>
                请注意：由于此线路不含团队午餐，午餐时间，直通车有可能会在中途温泉酒店附近的餐厅停车（停留时间约1小时，客人自行选择餐厅或者农家乐用餐）。
                <w:br/>
                （旅行社会根据情况河源叶园、御临门、客天下、巴伐利亚直通车等酒店拼车出发，为减少接团耗时费劲的情况出现，到时导游会提前通知客人于约定时间到酒店路边上车，请知悉，谢谢）
                <w:br/>
                <w:br/>
                温馨提示：去程有越秀公园地铁上车，为了保证出发，有时增加团队上车点，悉知。
                <w:br/>
                直通车线路，去程与回程座位有可能不一致，敬请谅解。
                <w:br/>
                如返程因堵车或变更较延后的返程时间，具体以导游安排为准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2.为使途旅有一份安心，请为自己购买个人旅游意外险；
                <w:br/>
                3.平日两天单人房差150元，三天房差250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补票收费：（仅供参考，前台为准）
                <w:br/>
                儿童收费：1.2米以下儿童按车位收费，只收车位199元/人；
                <w:br/>
                早餐时间：7:30-9:30
                <w:br/>
                <w:br/>
                温泉：
                <w:br/>
                1.酒店双床每间房带泡池，无限池水；
                <w:br/>
                2.超大硫磺温泉泳池；
                <w:br/>
                3.户外温泉约4-6个【温泉离酒店约300米】
                <w:br/>
                <w:br/>
                注意事项：
                <w:br/>
                1、以上行程时间为参考时间，具体时间以导游实际安排为准，在不减少景点的情况下，导游可根据天气等实际情况对行程作适当调整。
                <w:br/>
                2、此行程游客务必带上有效身份证原件，入住酒店必须一人一证(否则无法入住酒店)。入住酒店后，如需外出建议结伴而行，注意人身财产安全；
                <w:br/>
                3、旅行途中请保管好自己的手机、相机、钱包等贵重物品，离开景区、酒店、车子时贵重物品请随身携带，如有丢失，自行负责。服从导游和领队安排，不得擅自离团和做危险动作和游戏，否则后果自负。4、如遇天气等人力不可抗因素而使行程更改、延误、滞留或景点减少提前结束行程，按《广州市旅游
                <w:br/>
                合同》规定执行。
                <w:br/>
                5、旅游车辆严禁超载，小童及婴儿均需占有车位，敬请客人按实际报名人数出行，未经旅行社同意不能临时增加人员（包括小童及婴儿），如遇车位不足，我社将拒绝上车；
                <w:br/>
                6、为避免漏接，导游会于出团前一天晚上 20：00 前通知客人集合时间地点。如客人提前一天没接到导游电话，务必联系旅行社工作人员；
                <w:br/>
                <w:br/>
                <w:br/>
                旅行社提示【温泉注意事项】：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br/>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4、我社将按实际人数安排合适车型，并安排巴士座位，上车请对号入座；车牌号、座位号以及陪同联系方式将在出行前一天20：00点前以短信形式通知，敬请留意；如您在出行前一天20：00尚未收到短信，请速来电咨询
                <w:br/>
                5、请客人准时到达出团集合地点，过时不候。
                <w:br/>
                6、旅行社会按照本团客人的报名先后顺序统一安排坐车座位。如车上有老弱妇孺需要照顾的，请客人自觉礼让。
                <w:br/>
                7、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8、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9、以上行程仅供参考，旅行社在保证行程标准景点不变的情况下可做出相应的调整，具体以出团通知及当地实际安排为准。
                <w:br/>
                10、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11、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12、旅游行程中旅行社无安排游览活动的时间为游客自由活动时间，自由活动期间，游客请选择自己能够控制风险的活动项目，并在自己可控风险的范围内活动。 
                <w:br/>
                13、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14、行程赠送项目因航班、天气等不可抗因素导致不能赠送或游客主动放弃的，费用不退。
                <w:br/>
                15、旅途中，请游客务必准时集合，以免让其他团友等候，且影响旅游行程。请及时记录地陪、全陪、领队联络号码，出现情况及时与导游沟通，以便及时有效处理
                <w:br/>
                16、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17、紧急报警电话：110；急救中心电话：120。
                <w:br/>
                18、出团期间，如发生不可归责于旅行社的意外伤害，旅行社不承担赔偿责任。
                <w:br/>
                19、为防止在旅途中水土不服,敬请游客自备一些常用药品，以备不适之需。请勿随意服用他人所提供之食品或药品。
                <w:br/>
                20、团中，如有任何团队质量问题，请在当地及时反馈，以便我司及时有效处理；团队结束时，请认真填写游客意见单，您的宝贵意见，有利于我司更好地完善和提高团队接待质量，并且是我司处理旅游投诉的重要依据，谢谢配合！
                <w:br/>
                21、行程表为旅游合同附件之一，行程表内容与旅游合同内容冲突之处，以行程表约定内容为准。
                <w:br/>
                22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【预定须知】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6、本团不发旅行袋/旅游帽/矿泉水；
                <w:br/>
                7、18周岁以下未成年人如没有成人陪同出行，必须有法定监护人书面同意书方可参团；
                <w:br/>
                8、旅行社会按照本团客人的报名先后顺序安排乘车座位，如车上有老弱妇孺需要照顾的，请客人自觉礼让；
                <w:br/>
                9、车上空调较凉请自备保暖衣物，如晕车请带上晕车药，途中怕饿的朋友可以提前准备一些干粮；
                <w:br/>
                10、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11、旅行社强烈建议出行游客购买个人旅游意外保险。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我本人（游客）知悉上述温馨提示的内容，并对自由活动期间的安全事项清楚明白，如本人（游客）不遵守以上的温馨提示的内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2026-04-02T17:26:42+08:00</dcterms:created>
  <dcterms:modified xsi:type="dcterms:W3CDTF">2026-04-02T17:26:42+08:00</dcterms:modified>
</cp:coreProperties>
</file>

<file path=docProps/custom.xml><?xml version="1.0" encoding="utf-8"?>
<Properties xmlns="http://schemas.openxmlformats.org/officeDocument/2006/custom-properties" xmlns:vt="http://schemas.openxmlformats.org/officeDocument/2006/docPropsVTypes"/>
</file>