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（假日）C1线7-8月：零钱旅游&amp;住进风景里双飞六天 &lt;华东五市全景+2晚景区客栈+3晚5钻+0自费加点+双水乡&gt;行程单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20250701C1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入住：上海迪轩君澜酒店/上海智薇世纪酒店/上海浦东旅行假日酒店/浦东主题乐园万信酒店/苏宁诺富特酒店/九思酒店/大都会海逸酒店/汽车城瑞立或同等级酒店
                <w:br/>
                第二天：上海—西塘—苏州—无锡                 （含餐：早√中√晚X）            住：无锡 
                <w:br/>
                车赴：西塘；
                <w:br/>
                穿梭：【一座“活”着的千年古镇·西塘】（游览时间不少于2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景区提供汉服+簪花，男孩女孩皆可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入住：无锡拈花湾客栈（如遇法定节假日或拈花湾景区内满房的情况，为保证成行，调整到景区外同级酒店，无费用退补，敬请谅解）
                <w:br/>
                第三天：无锡—南京                                    （含餐：早√中√晚X）             住：南京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佛顶塔】佛顶圣境的标志性建筑之一，九级四面，是一座唐代风格的建筑，与明代弘觉寺塔相为呼应，重现了历史上牛首山“双塔”的恢弘格局。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入住：南京新时代开元名都酒店或同等级酒店
                <w:br/>
                第四天：南京—乌镇                                 （含餐：早√中√晚X）                住：乌镇
                <w:br/>
                游览：【千年瑰宝•大报恩寺遗址博物馆】（游览时间不少于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参观天造物祈福馆、大报恩寺遗址博物馆等。
                <w:br/>
                大报恩寺绝佳拍照机位推荐•Tips：
                <w:br/>
                1、北画廊遗址：明代寺庙两侧走廊的墙壁上绘有精美壁画，故被称为画廊。史料记载，画廊共计有118间，可谓“壮丽甲天下”。
                <w:br/>
                2、千年对望：踏入长廊，玄奘法师与水晶佛陀的“千年对望”瞬间击中内心。8000多粒水晶珠串成的佛影，与玄奘的铜像相映成趣，时空仿佛在此凝固。
                <w:br/>
                3、琉璃拱门：国家宝藏同款！五彩琉璃砖拼成的拱门，阳光下流光溢彩，随手一拍都是大片。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入住：乌镇通安客栈/通安民宿/昭明书舍/水乡驿同等级酒店（节假日期间，如遇景区内满房则入住桐乡振石大酒店或乌镇梵璞主题文化酒店）
                <w:br/>
                第五天：乌镇—杭州                                       （含餐：早√中√晚X）          住：杭州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入住：杭州运河海歆酒店/杭州开元名都酒店/杭州锦豪雷迪森酒店或同等级酒店
                <w:br/>
                第六天：杭州—上海—广州                 （含餐：早√中√晚X）                       住：自理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品尝：【外婆家】地道杭帮菜首选，精致江南韵味完美融合，茶香鸡、东坡肉等经典美味带来舌尖上的江南之旅。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五星酒店（未挂牌，网评五钻酒店），一晚拈花湾景区客栈，一晚乌镇景区内客栈，成人每晚一个床位，因高标酒店均不设三人间，出现单男单女报名时请补或退房差；全程补房差800元，退房差400元；【节假日期间补房差1200元，退房差600元】；
                <w:br/>
                2、用餐：行程中含5早6正，酒店内含早餐，正餐40元/人，南京特色餐50元/人，外婆家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2026-04-04T04:55:23+08:00</dcterms:created>
  <dcterms:modified xsi:type="dcterms:W3CDTF">2026-04-04T04:55:23+08:00</dcterms:modified>
</cp:coreProperties>
</file>

<file path=docProps/custom.xml><?xml version="1.0" encoding="utf-8"?>
<Properties xmlns="http://schemas.openxmlformats.org/officeDocument/2006/custom-properties" xmlns:vt="http://schemas.openxmlformats.org/officeDocument/2006/docPropsVTypes"/>
</file>