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（假日）TF线·黄果树风景名胜区+西江千户苗寨+荔波大小七孔+镇远古城 世界遗产-梵净山+青岩古镇+荔波古镇·双动六日游行程单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ZLJRJL-CG20250902M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网红世遗，弥勒道场—【梵净山】，远离人间，体验梵界梵天净土的神圣感觉；
                <w:br/>
                八卦水乡，历史文化名城—【镇远古城】，邂逅千年古镇的前世今生；
                <w:br/>
                布依、水、苗、瑶四大少数民族的文化传承地—【荔波古镇】，了解黔南地区的独特风俗。
                <w:br/>
                ★住宿品质：全程1晚准四豪华酒店，升级3晚当地准五超豪华酒店，特别安排西江景区内特色客栈！
                <w:br/>
                             特别安排入住一晚石阡超豪华准五温泉酒店【石阡佛顶山御汤生温泉酒店】，赠价值138元/人的无限次温泉票！
                <w:br/>
                ★饕餮美食：荔波石锅鱼宴、西江苗家长桌宴、黄果树土鸡宴、青岩状元宴、其中一餐赠饮品茅台镇酱香白酒，尝尽贵州苗家最高礼仪——高山流水敬酒仪式！  
                <w:br/>
                ★全新体验：西江新玩法，赠送西江苗服体验，品苗家长桌美食，体验苗家人拦门酒、高山流水敬酒的快乐，喝苗家米酒，参与苗族打糍粑，做一次真正苗家人。
                <w:br/>
                ★特别赠送：佛顶山赠送价值138元/人的无限次温泉票！
                <w:br/>
                             黄果树景区赠送观看价值88元/人的沉浸式5D影片【飞越黄果树】！
                <w:br/>
                             每人赠送西江千户苗寨旅拍套餐代金券200元一张！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广州南站—都匀东/榕江/三都站—荔波县                                （餐：早餐X│午餐X│晚餐X）
                <w:br/>
                	在广州南站指定地点集中，自行进站，乘坐动车前往都匀东/三都/榕江站（车程约4.5小时）。导游接站后，乘坐旅游大巴前往游览【荔波古镇】（车程约1.5小时，自由游览约1小时），荔波古镇是在荔波石城的旧址上恢复重建而成，
                <w:br/>
                结合了荔波当地布依、水、苗、瑶四大少数民族的文化特色，辅以明清徽派的建筑风格、江南水乡式的小桥流水，以及园林艺术结合而成。古镇的艺术氛围浓郁，不仅有各种文艺表演，还有各种艺术展览等待着游客欣赏。
                <w:br/>
                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00-16:00之间开车的车次为主；如遇法定节假日/春运/春节/暑假/寒假等车票紧张的日期，则会有上述其他车站出发（佛山西站）以及其他时间出发的车次，
                <w:br/>
                其他车站抵达（从江站/三江南站/龙洞堡站等）的车次，具体需以实际出票车次为准。暑假/节假日期间同团可能分为不同车次抵达，提前抵达的客人需在旅游车上等待。动车只能保证同批次客人同车次，无法保证同车厢，座位连座，敬请谅解。
                <w:br/>
                客人报名即视为知晓及同意此情况，我社不接受因车票时间不合适/座位不连坐等原因退团，退团将按合同注明的退团规则收取损失。
                <w:br/>
                	参考酒店：
                <w:br/>
                荔波准四酒店参考：荔波全季酒店、荔波港伦大酒店、黔林山水酒店、茂兰云天主题酒店、亚洲连锁大酒店、维也纳酒店、荔波冰雪世界（水主题）或同级；
                <w:br/>
                荔波准五酒店参考（全程随机升级2晚）：荔波嘉和大酒店、荔波贵州饭店、四季花园大酒店、天泰大酒店、地球绿宝石大酒店、荔波饭店或同级。
                <w:br/>
                第二天	荔波县—荔波小七孔—荔波大七孔—西江千户苗寨/凯里市                 （餐：早餐√│午餐√│晚餐√）
                <w:br/>
                	早餐后乘车前往游览森林氧吧【小七孔景区】（车程约0.5小时，游览时间约3小时，不含观光车、景区保险50元/人，为景区必须自理项目，需自理）：集山、水、洞、林、瀑、湖、石多种景观于一体，融雄、奇、险、秀、美为一炉，玲珑秀丽、美仑美奂，
                <w:br/>
                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后，前往【大七孔景区】（游览约1小时），大七孔以景观峻险神奇、气势雄峻磅礴著称，峰峦叠翠，溪流纵横，山高谷深，水流湍急，洞中有瀑，瀑下有湖，湖上有天窗，阳光投下形如日月星斗，还有一座高80余米的天生桥巍然而立，
                <w:br/>
                被专家们誉为“大自然神力所塑造的东方凯旋门”，原始古朴的民族风情及神秘的喀斯特森林完善地结合在一起，充分显示了大自然的奇迹。
                <w:br/>
                游毕后，前往西江千户苗寨或者凯里市安排入住酒店和晚餐（车程约3.5小时）。
                <w:br/>
                备注：本产品视季节以及行程等情况，安排入住西江千户苗寨景区内（下称西江）或者西江景区门口/凯里市。如果安排入住西江，西江景区内酒店均为木制装修客栈，住宿条件会比城市酒店差，但基础设施均有，且单家客栈房间数量较少，
                <w:br/>
                一个散拼团有可能会分几家客栈住宿；暑期停水情况较常出现，请谅解。进入西江景区无行李车，需要自行携带行李步行10-20分钟进入景区入住酒店。如果入住凯里市，则安排入住准四酒店（请查看参考酒店栏目）。
                <w:br/>
                	参考酒店：
                <w:br/>
                西江客栈/酒店参考：苗丽夜郎山舍酒店、盛世西江客栈、钱棉酒店、印象西江酒店、田园酒店、乐汀酒店、江山外山乡村酒店或同级；
                <w:br/>
                凯里准四酒店参考：万户寨酒店、学府酒店、世纪城酒店、腾龙假日酒店酒店或同级。
                <w:br/>
                第三天	西江千户苗寨—镇远古城—石阡                                       （餐：早餐√│午餐√│晚餐√）
                <w:br/>
                	早餐后，游览【西江千户苗寨】（游览约2小时，不含景区电瓶车20元/人,不含景区保险10元/人，为景区必须自理项目，需自理）。这里“原始生态”文化完整的地方，由十余个依山而建的自然村寨相连成片，是目前中国乃至全世界最大的苗族聚居村寨，
                <w:br/>
                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：导游会提供若干套苗族服饰，游客可更换拍照。游客可身着盛装，寻找满意的景色，调好合适的角度，发现苗寨里不一样的美，自行拍照，为愉快的旅途留下浓墨重彩的一笔！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
                <w:br/>
                （此为所有游客的集体航拍，如需个人航拍，请自行与商家沟通价格）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
                <w:br/>
                （长桌宴、换苗服、打糍粑根据实际游览情况安排时间和地点，可能调整为前一天晚上，请知悉）。
                <w:br/>
                之后前往【镇远古镇】（车程约2小时，游览约1.5小时，不含电瓶车20元/人，为景区必须自理项目，需自理）镇远古镇是中国山地贴崖建筑文化博物馆。城内古街古巷曲径通幽，石桥城垣错落有致，碧水晨雾姿态万千，春江渔火诗意盎然，
                <w:br/>
                有雄伟奇特、蜚声中外的国家级重点文物保护单位青龙洞古建筑群和明清古民居、古巷道、古码头、古城垣等160余处，观赏价值与科考价值俱高。其建筑风格为青砖黛瓦、高封火墙、飞檐翘角、雕梁画栋，每一块青石板、每一块青砖都记载历史遗迹，
                <w:br/>
                泣诉着千年古镇的沧桑。古城垣建有战神庙、城墙、锋火台、堡屯、炮台等军事体系堡垒，镇远古镇是&amp;quot;山雄水美&amp;quot;之地。
                <w:br/>
                后乘坐旅游大巴前往石阡入住超豪华酒店【石阡佛顶山御汤生温泉酒店】休息！（车程约1.5小时）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
                <w:br/>
                以温泉保养和佛禅养心养性为核心功能。晚上享受【酒店寻川汤隐温泉区】（赠送价值138元/位温泉票，每间房含2人无限次进入温泉，温泉属酒店配套项目，不享用或抵达酒店已过开放时间无费用退还；请自备泳衣、泳裤）
                <w:br/>
                	参考酒店：
                <w:br/>
                石阡准五酒店参考：石阡佛顶山御汤生温泉酒店或同级
                <w:br/>
                第四天	石阡—梵净山—贵阳                                                 （餐：早餐√│午餐X│晚餐√）
                <w:br/>
                	早餐后游览弥勒道场—【梵净山】（车程约1小时，游览约3-4小时，不含景交48元/人，索道往返140元/人，保险10元/人，为景区必须自理项目，），经东线上山，游览原始森林爬金顶、攀登高达94米高的佛教胜地——金顶。
                <w:br/>
                亲临摩崖石刻、攀岩上铁链上灵宫台、穿挺心石、过慈航桥、拜观音石窟、穿越金刀 峡、上金顶。释迦殿拜[现在佛]，过天仙桥、弥勒殿拜[未来佛]，至海拔2336金顶顶峰，一览众山；往蘑菇石景区，观梵净山标志性景物——蘑菇石。
                <w:br/>
                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参考酒店：
                <w:br/>
                贵阳准四酒店参考：贵阳金融城宜尚酒店、贵阳金融城柏曼酒店、贵阳城市森林酒店或同级。
                <w:br/>
                   贵阳准五酒店参考（全程随机升级2晚）：贵安智选假日酒店、湖城雅天酒店、金阳凯恩斯酒店、贵阳群升花园酒店、华美达酒店或同级。
                <w:br/>
                第五天	贵阳—黄果树风景名胜区—安顺                                        （餐：早餐√│午餐√│晚餐X）
                <w:br/>
                	早餐后，前往【黄果树银屹苗银坊非遗馆】（车程约2.5小时，游览约1.5小时），位于贵州省安顺市黄果树风景名胜区景区中心区域，是目前省内规模最大，产品最为丰富齐全的苗族银饰文化展示基地。
                <w:br/>
                （温馨提醒：该基地会有成品展示，如有购物纯属游客个人喜好，请游客理性消费。如遇特殊情况无法参观，则更改为游览贵州文化综合馆或直接取消，无费用可退）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
                <w:br/>
                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
                <w:br/>
                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
                <w:br/>
                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参考酒店：
                <w:br/>
                安顺准四酒店参考：镇宁银河国际大酒店、远承酒店、青瓦台酒店、梧桐温泉酒店、镇宁万祥酒店、安顺华博酒店或同级。
                <w:br/>
                安顺准五酒店参考（全程随机升级2晚）：安顺葡华大酒店、安顺圣丰酒店、凌悦酒店、华通大酒店、美居酒店或同级。
                <w:br/>
                <w:br/>
                第六天	安顺—-青岩古镇—贵阳北站/贵阳东站—广州南站                       （餐：早餐√│午餐X│晚餐X）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
                <w:br/>
                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
                <w:br/>
                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
                <w:br/>
                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
                <w:br/>
                客人报名即视为知晓及同意此情况，我社不接受因车票时间不合适/座位不连坐等原因退团，退团将按合同注明的退团规则收取损失。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准四酒店1晚，入住西江景区内特色客栈1晚（若西江无房则安排入住凯里市准四酒店），全程随机升级2晚当地准五酒店+1晚准五超豪华温泉酒店；以上酒店均按当地标准修建未挂牌；入住房型均为标准双人间，参考酒店请见行程中的住宿安排栏目。
                <w:br/>
                ③ 餐饮：	全程含5早6正；正餐餐标30元/成人，15元/儿童；10人/围，8菜1汤不含酒水（特色餐除外）；人数减少或增加时，菜量也会相应减少或增加。行程中未用的早餐及正餐，无费用可退。
                <w:br/>
                ④ 门票：	进入景区的首道大门票；行程中若有赠送项目，因不可抗力原因未游览，无费用可退。
                <w:br/>
                ⑤ 导服：	全程优秀持证导游服务。
                <w:br/>
                ⑥ 保险：	旅行社责任险（建议报名时自行投保人身意外伤害保险）。
                <w:br/>
                儿童安排
                <w:br/>
                ① 标准：	中童：6（含）-14周岁（不含）（根据身份证的出生年月日）的儿童
                <w:br/>
                小童：6岁以下的儿童。
                <w:br/>
                ② 包含：	中童：动车半价票、当地旅游车座位，半价正餐，导服，酒店早餐，其余均不含。
                <w:br/>
                小童：当地旅游车座位，半价正餐，导服，酒店早餐，其余均不含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仅限2周岁（根据身份证的出生年月日,不含2周岁）以下，一律收取680元/人（含车位费、导服）。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补房差：580元，退房差：280元（退房差的客人含酒店早餐和酒店服务费及温泉）；
                <w:br/>
                本产品提供用房均为标准双人间，如需3人入住，则需补房差或者退房差处理，退房差的客人含酒店早餐和酒店服务费；3人入住1间房可能会稍有拥挤，请知晓。
                <w:br/>
                ② 自费：	必须自费的景区小交通：黄果树50元/人、保险10元/人、西江观光车20元/人，西江保险10元/人,小七孔观光车40元/人、保险10元/人，梵净山索道往返140元/人，梵净山观光车48元/人，梵净山保险10元/人，镇远古城电瓶车20元/人，合计358元/人。
                <w:br/>
                ③ 接送：	本产品为出发港口集合、回程抵达港口终止，请自行在以上港口集合及散团。
                <w:br/>
                ④ 保险：	请按照规定投保“人身意外伤害保险”以及“航空意外险（限乘坐飞机的游客）”。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必须自费的景区小交通</w:t>
            </w:r>
          </w:p>
        </w:tc>
        <w:tc>
          <w:tcPr/>
          <w:p>
            <w:pPr>
              <w:pStyle w:val="indent"/>
            </w:pPr>
            <w:r>
              <w:rPr>
                <w:rFonts w:ascii="宋体" w:hAnsi="宋体" w:eastAsia="宋体" w:cs="宋体"/>
                <w:color w:val="000000"/>
                <w:sz w:val="20"/>
                <w:szCs w:val="20"/>
              </w:rPr>
              <w:t xml:space="preserve">黄果树50元/人、保险10元/人、西江观光车20元/人，西江保险10元/人,小七孔观光车40元/人、保险10元/人，梵净山索道往返140元/人，梵净山观光车48元/人，梵净山保险10元/人，镇远古城电瓶车20元/人，合计358元/人。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限制预定
                <w:br/>
                ①_x0001_ 特殊人群：	不接受80周岁（含）及以上长者和18周岁（不含）以下游客单独报名（需要监护人陪同），70周岁（含）及以上长者，出游时务必签好免责声明；不接受孕妇以及医嘱不宜出游者报名。
                <w:br/>
                ② 信用度：	被社会诚信体系纳入黑名单的游客将无法出动车票以及飞机票，请此类游客慎报！法院已对失信人发送执行确认书，不接受游客以不知道自身为失信人为理由引起的投诉。
                <w:br/>
                失信人查询系统：http://zxgk.court.gov.cn/（仅供参考）。
                <w:br/>
                产品说明
                <w:br/>
                ① 成团人数：	本产品最少成团人数为15人，如未达到最少成团人数，我司将在出发前7天（7*24小时）通知不成团，未通知的视为成团。如不成团，我司会为您推荐其他出发班期或更换其他同类产品（相关损失或差价由我司承担），如您不接受上述方案，我司将全额退还您支付的费用，且视您自行退团（7天及以上无费用赔付）。
                <w:br/>
                ② 行程调整：	本产品行程实际出行中，在不减少景点且征得客人同意的前提下，导游、司机可能会根据天气、交通等情况，对您的行程进行适当调整（如调整景点游览顺序等），以确保行程顺利进行。如因不可抗力等因素确实无法执行原行程计划，对于因此而造成的费用变更，我社实行多退少补，敬请配合。
                <w:br/>
                ③ 不可抗力：	出游过程中，如遇不可抗力因素造成景点未能正常游玩，导游经与客人协商后可根据实际情况取消或更换该景点，或由导游在现场按旅游产品中的采购价退还未游览的门票费用，敬请谅解。如遇路况原因等突发情况需要变更各集合时间的，届时以导游或随车人员公布为准。如遇航班取消，将根据实际情况调整行程和交通工具，届时以导游或随车人员公布为准。
                <w:br/>
                ④ 赠送项目：	行程中的赠送项目，如因交通、天气等不可抗力因素导致不能赠送的、或因您个人原因不能参观的，费用不退，敬请谅解。
                <w:br/>
                ⑤ 放弃行程：	团队行程中，非自由活动期间，如您选择中途离团，未完成部分将被视为您自行放弃，未完成但已实际产生损失的行程，不退任何费用。
                <w:br/>
                ⑥ 退费标准：	此行程价格已按65岁以上免票政策核算，所有门票优惠均不再产生，无任何费用可退。
                <w:br/>
                14岁以上学生凭学生证可按65岁以上免票价格报名。
                <w:br/>
                人民警察、现役军人、人民教师、医护工作者凭有效身份证明、工作证件和资格证件可按65岁以上免票价格报名。
                <w:br/>
                65岁以上价格仅限于中国大陆及港澳台户籍报名，外国护照所有年龄均需按成人价格报名。
                <w:br/>
                ⑧ 自费项目：	本产品全程不强制任何非必须自费项目。
                <w:br/>
                ⑨ 投诉处理：	敬请各游客认真如实填写意见书，我社将以游客自填的意见书，做为处理投诉及反馈意见的重要依据！在当地，我社接待有不足的地方敬请游客及时提出，好让我社为您的旅程保驾护航！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① 旅行社违约	在行程前解除合同的，机（车、船）票费用按实结算后，费用扣除标准为：
                <w:br/>
                行程前6日至4日，退还全额旅游费用，支付旅游费用总额10％的违约金。
                <w:br/>
                行程前3日至1日，退还全额旅游费用，支付旅游费用总额15％的违约金。
                <w:br/>
                行程开始当日，退还全额旅游费用，支付旅游费用总额20％的违约金。
                <w:br/>
                备注：以上旅游费用均为同行结算价。
                <w:br/>
                ② 旅游者违约	在行程前解除合同的，机（车、船）票费用按实结算后，其余必要的费用扣除标准为：
                <w:br/>
                行程前6日至4日，大交通按实核算后，收取旅游综费总额20％的违约金。
                <w:br/>
                行程前3日至1日，大交通按实核算后，收取旅游综费总额40％的违约金。
                <w:br/>
                行程开始当日，大交通按实核算后，收取旅游综费总额60％的违约金。
                <w:br/>
                在行程中解除合同的，机（车、船）票费用按实结算后，其余必要的费用扣除标准为：
                <w:br/>
                收取旅游费用总额100％的违约金。
                <w:br/>
                备注：以上旅游费用均为同行结算价，旅游综费总额=结算价-大交通结算价。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杰旅国际旅行社有限公司（拼团出发），许可证号：L-GD-100218，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2026-04-04T05:27:58+08:00</dcterms:created>
  <dcterms:modified xsi:type="dcterms:W3CDTF">2026-04-04T05:27:58+08:00</dcterms:modified>
</cp:coreProperties>
</file>

<file path=docProps/custom.xml><?xml version="1.0" encoding="utf-8"?>
<Properties xmlns="http://schemas.openxmlformats.org/officeDocument/2006/custom-properties" xmlns:vt="http://schemas.openxmlformats.org/officeDocument/2006/docPropsVTypes"/>
</file>