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中旅1号【瑰宝中亚.免签】哈萨克斯坦+乌兹别克斯坦8天6晚|丝路古城|全含餐|广州直飞.纯玩无自费行程单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CA17585251796A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（15：25-19：30）
                <w:br/>
                塔什干-广州 CZ3054 （ 22：20-08：05+1）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*被《孤独星球》评为亚洲十大必去地之一的【哈萨克斯坦】，是世界最大的内陆国，也是中亚最富裕的国家，平原、沙漠、河湖、雪山、峡谷……多样地貌让这里拥有多样景观，一年四季都能变幻出新的魅力。
                <w:br/>
                *中亚明珠【乌兹别克斯坦】—位于中亚腹地的“双内陆国”，是神话故事《一千零一夜》发源地，这里记录着丝绸之路千年的繁华与变迁。
                <w:br/>
                【品质保证】精品小团，纯玩无购物无自费；
                <w:br/>
                【五星航空】中国南方航空广州直飞，可全国联运；
                <w:br/>
                【舒适酒店】全程4晚四钻酒店+特别升级1晚撒马尔罕国际四星；
                <w:br/>
                【餐食升级】含全餐！打卡全球最大-亚洲抓饭中心，享用特色抓饭；烤包子、烤羊肉、薄皮包子、营养馕；
                <w:br/>
                【特色安排】乘坐缆车前往冬奥会举办地-新布拉克滑雪场；世界文化遗产-雷吉斯坦广场，撒马尔罕的心脏，体验不容错过的夜晚灯光秀！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广州阿拉木图（哈萨克斯坦），参考国际航班：CZ3083 广州-阿拉木图 15:25-19:30  飞行约6小时
                <w:br/>
                指定时间在广州白云机场集合，办理登机手续，乘坐南方航空客机直飞哈萨克斯坦旧都“苹果城"阿拉木图，当地时间约19:30抵达阿拉木图。当地导游接机后，安排前往酒店入住休息。(哈萨克斯坦比中国北京时间慢3小时).
                <w:br/>
                阿拉木图是哈萨克斯坦的前首都，是欧亚文化交汇之地，将哈萨克民族的智慧与西方文明完美融合，是世界绿化最好的城市之一。阿拉木图三面环山，风景如画，如同童话中的世界，是大自然之美与现代都市气息的完美结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阿拉木图网评四钻Shera Inn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阿拉木图-新布拉克滑雪场Shymbulak -阿尔巴特步行街
                <w:br/>
                乘缆车前往中亚最大的滑雪场-【新布拉克滑雪场Shymbulak】，赏天山山脉雪景，这里有着堪比欧洲雪山的景色，40分钟的缆车可以感受到秋景、雪山、云海，可以感受到大自然的美丽与浩瀚。这里曾是前苏联著名的滑雪训练基地，Shymbulak滑雪场同源于天山山脉，海拔2260-3200m保证了充足的自然降雪，既适合家庭和新手，又适合追寻粉雪或是公园的滑雪狂热爱好者。除了滑雪，Shymbulak 滑雪场还有许多其他的活动，比如雪地摩托车、滑翔伞和滑冰等（温馨提示：如遇到缆车检修，则换为前往童话森林滑雪场）。
                <w:br/>
                返回阿拉木图，前往【阿尔巴特步行街】，阿拉木图城区非常适合散步，这里绝对是不二之选。走进这里，满满的街头艺术氛围，随处可见唱歌，跳舞，弹唱的单人或组合，让人目不暇接。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阿拉木图网评四钻Shera Inn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中央博物馆-潘菲洛夫公园-潘菲洛夫公园，阿拉木图-奇姆肯特，参考夜卧火车22:04-08:57（4人一车厢）
                <w:br/>
                • 游览阿拉木图市区，阿拉木图是哈萨克斯坦第一大城市，也是整个中亚的金融、教育等中心，早年因盛产苹果被称为苹果城。
                <w:br/>
                • 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
                <w:br/>
                •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
                <w:br/>
                •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 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
                <w:br/>
                • 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温馨提示：阿拉木图-奇姆肯特为火车硬卧，上下铺随机出票，不保证同一车厢)。
                <w:br/>
                交通：汽车/火车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奇姆肯特-塔什干 (乌兹别克斯坦)
                <w:br/>
                •游览【奇姆肯特古城遗址】，作为丝绸之路上的关键驿站和露天博物馆，完整呈现了中亚文明的兴衰轨迹。以大型露天形式完整保留‌原始城市布局‌，包括防御城墙体系、圆塔工事及部分复刻建筑，游客可直观感受16-17世纪的城市肌理。在古城的西南部，复原16-17世纪民居，保留砖砌“苏法”（沙发式座椅）、泥炉供热系统及青石板街道，骆驼商队雕塑群‌重现了丝路商旅往来场景。
                <w:br/>
                •参观【阿拜公园】，公园始建于1957年，并于1995年为纪念哈萨克著名文学家、教育家和哲学家阿拜·库南拜诞辰150周年而扩建，成为哈萨克民族文化遗产的重要象征。公园内巍峨矗立着二战纪念碑，铭记着英勇牺牲的烈士，并设有飞机雕塑和烈士纪念墙，营造庄严肃穆的氛围。
                <w:br/>
                •参观【拜迪贝克纪念碑】，拜迪贝克是14世纪帖木儿帝国时期的重要人物，担任法官职务，并与统治者帖木儿建立了密切的友谊关系，现存纪念碑于1998年在拜迪贝克原陵墓遗址上重建，高度达23米，重约9吨。
                <w:br/>
                •参观白色清真寺【马尔托贝古城清真寺】，这里是当地核心宗教建筑与文化地标，清真寺主体可容纳约‌8000名朝圣者‌，规模位列哈萨克斯坦前列，建筑群通体采用白色石材装饰，穹顶与尖塔在阳光下呈耀目光泽，与伊斯兰文化中"纯洁"的象征意义深度契合。
                <w:br/>
                •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交通：汽车
                <w:br/>
              </w:t>
            </w:r>
          </w:p>
        </w:tc>
        <w:tc>
          <w:tcPr/>
          <w:p>
            <w:pPr>
              <w:pStyle w:val="indent"/>
            </w:pPr>
            <w:r>
              <w:rPr>
                <w:rFonts w:ascii="宋体" w:hAnsi="宋体" w:eastAsia="宋体" w:cs="宋体"/>
                <w:color w:val="000000"/>
                <w:sz w:val="20"/>
                <w:szCs w:val="20"/>
              </w:rPr>
              <w:t xml:space="preserve">早餐：火车简餐     午餐：当地团餐     晚餐：当地团餐   </w:t>
            </w:r>
          </w:p>
        </w:tc>
        <w:tc>
          <w:tcPr/>
          <w:p>
            <w:pPr>
              <w:pStyle w:val="indent"/>
            </w:pPr>
            <w:r>
              <w:rPr>
                <w:rFonts w:ascii="宋体" w:hAnsi="宋体" w:eastAsia="宋体" w:cs="宋体"/>
                <w:color w:val="000000"/>
                <w:sz w:val="20"/>
                <w:szCs w:val="20"/>
              </w:rPr>
              <w:t xml:space="preserve">塔什干网评四钻Shamsan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
                <w:br/>
                •前往撒马尔罕（307公里，约5小时车程）。从康居古国到花剌子模，再至贴木尔帝国之都，撒马尔罕不仅连接东西，也贯通南北，是丝绸之路上最为璀璨的枢纽城市。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撒马尔罕 Lia! by Minyoun Stars of Ulugbek或Hilton Garden Inn Samarkand Sogd或同级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撒马尔罕-塔什干
                <w:br/>
                •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乘车返回塔什干（307公里，约5小时车程）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塔什干网评四钻Greed Park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塔什干，塔什干-广州 参考国际航班：CZ3054 塔什干-广州22：20-08：05+1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温馨提示：景区目前维修中，改为外观）。
                <w:br/>
                •车观【塔什干电视塔】，塔什干电视塔是中亚地区最高的建筑高达375米。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
                <w:br/>
                约19：00前往机场，准备乘坐航班返回广州。
                <w:br/>
                交通：汽车/飞机
                <w:br/>
              </w:t>
            </w:r>
          </w:p>
        </w:tc>
        <w:tc>
          <w:tcPr/>
          <w:p>
            <w:pPr>
              <w:pStyle w:val="indent"/>
            </w:pPr>
            <w:r>
              <w:rPr>
                <w:rFonts w:ascii="宋体" w:hAnsi="宋体" w:eastAsia="宋体" w:cs="宋体"/>
                <w:color w:val="000000"/>
                <w:sz w:val="20"/>
                <w:szCs w:val="20"/>
              </w:rPr>
              <w:t xml:space="preserve">早餐：酒店早餐     午餐：特色手抓饭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抵达广州
                <w:br/>
                乘坐南方航空国际航班返回广州，约早上08:05抵达广州白云国际机场，结束愉快的中亚两国行程！
                <w:br/>
                注：此行程仅供参考，我社保留因政府因素、航空公司、天气等不可抗力因素调整行程安排和调整报价的权利。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1、交通：广州-阿拉木图，塔什干-广州往返国际经济舱机票；
                <w:br/>
                2、住宿：行程所列标准酒店5晚（2人一间）+夜宿火车上1晚。境外无挂星制度，评核以房间装修为准；
                <w:br/>
                3、景点：行程表内所列的景点大门票（不含园中园）；
                <w:br/>
                4、巴士：行程内旅游巴士（保证每人一正座）；
                <w:br/>
                5、用餐：含12正餐6早餐（酒店含早餐，正餐为行程所列、不含酒水。如航空公司航班时间临时调整，我社有权根据实际航班时间安排用餐，不做任何赔偿。所有餐食如自动放弃，款项恕不退还）；
                <w:br/>
                6、导游：当地中文导游服务，每天10小时服务，接送机除外。（当地旅游发展起步较慢，导游服务和讲解上还有所欠缺，还请谅解）；
                <w:br/>
                7、领队：全程中文领队服务；
                <w:br/>
                8、赠送：每人每天1瓶矿泉水。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1、中国境内联运费用：国内联运航班以申请下来的为准，费用仅为联运费用，不包含过夜住宿费；
                <w:br/>
                2、证件办理费用：个人护照办理费用；
                <w:br/>
                3、杂费￥2000元/人，报名时请与团款一并支付；
                <w:br/>
                4、团队中若出现单男单女，我司有权安排房间住宿，若客人不接受此种方式或经协调最终不能安排的，需另开单人间的客人须在出发前补单房差￥2300/人；
                <w:br/>
                5、景点摄影费：乌兹别克斯坦部分景点若需拍照需自行支付摄影费。
                <w:br/>
                6、司机导游服务超时费：80美元/小时，不足一小时按一小时计算，并须司导确认同意超时工作。
                <w:br/>
                7、酒店内及行程中的个人消费（例如：酒店收费项目、景区自费项目等）。
                <w:br/>
                8、行程中未注明的费用及非本公司所能控制或不可抗拒因素导致的特殊额外费用。（例如：受当地防疫政策的影响、交通工具延误、自然灾害等）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为防范安全方面的危险及旅行途中可能存在的其他相关风险事宜，本产品不接受80岁以上客人（包含）以及孕妇客人预定，敬请原谅。65岁以上老人参团，必须出示健康证明并由20岁以上成年亲属陪同，及签署免责协议书。18岁以下客人必须至少由一名成年亲属陪同方可报名，18岁以下小童出境旅游，必须带齐户口本，出生证等证件，以备在办理登机时航空公司检查。
                <w:br/>
                6、65岁以上包括65岁老年人报名需购买境外紧急救援医疗300,000元及以上保额的保险。请自行购买并提供保单电子版给我社！或我社可协助客人代购保险。
                <w:br/>
                7、杂费为总团款的一部分，如遇临时退团，需以团费+杂费=总团费为基数进行计算，敬请知悉。（备注：如遇到退团，当团费计算退团日期损定比例与旅游法同款约定有计算比例等冲突的 ，因线路的不同情况特别明确以此条款为准，敬请报名时认真阅读。）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
                <w:br/>
                10、杂费为总团款的一部分，如遇临时退团，需以团费+杂费=总团费为基数进行计算，敬请知悉。（备注：如遇到退团，当团费计算退团日期损定比例与旅游法同款约定有计算比例等冲突的 ，因线路的不同情况特别明确以此条款为准，敬请报名时认真阅读。）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2025-09-29T08:02:58+08:00</dcterms:created>
  <dcterms:modified xsi:type="dcterms:W3CDTF">2025-09-29T08:02:58+08:00</dcterms:modified>
</cp:coreProperties>
</file>

<file path=docProps/custom.xml><?xml version="1.0" encoding="utf-8"?>
<Properties xmlns="http://schemas.openxmlformats.org/officeDocument/2006/custom-properties" xmlns:vt="http://schemas.openxmlformats.org/officeDocument/2006/docPropsVTypes"/>
</file>