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【享游长安】陕西双飞6天 | 陕西历史博物馆 | 西安秦始皇兵马俑 | 白鹿原影视城 | 蓝田水陆庵 | 穿梭千年大唐不夜城 | 西安博物馆 | 大慈恩寺 | 明城墙 | 古观音禅寺 | 赠送西安千古情 | 打卡钟鼓楼广场/回民街行程单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XFX-20250925XA1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★【赏国家宝藏】陕西历史博物馆+西安博物院，2大博物馆专业讲解全程干货！
                <w:br/>
                ★【赏秋打卡】古观音禅寺千年银杏树+秦岭北麓的蓝田荞麦岭看千亩荞麦花
                <w:br/>
                ★【舒适住宿】西安连住诺富特酒店，享受舒适旅程
                <w:br/>
                ★【网红打卡】跟着《黑神话悟空》游戏场景地-蓝田水陆庵，走进中国古建筑美学的世界
                <w:br/>
                ★【超值赠送】赠送价值298元人观看大型实景演出《西安千古情》
                <w:br/>
                ★【非遗体验】赠送价值228元/人白鹿原景区套票：大型历史实景演出二虎守长安+非物质文化遗产【华阴老腔】+景区上行扶梯观光扶梯+下行观光车+声音博物馆+长安翱翔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
                <w:br/>
                广州机场乘机飞运城/临汾，接机后乘车前往酒店，安排入住休息。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运城/临汾：美豪怡致；通宝美丽豪；蔚徕酒店或不低于以上标准酒店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运城/临汾-西安（车程约3.5小时）
                <w:br/>
                早餐后，乘车前往【西安博物院】赠送景区讲解（景区逢周二闭馆；因景区流量较大，需客人自行提前预约，以实际预约到为准，如无法参观调整为【张学良公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推荐自费：
                <w:br/>
                可自费参加园中园特色项目：（白鹿原影视基地套票包含：二虎守长安实景演绎+华阴老腔+声音博物馆+长安翱翔+上行观光电梯+下行观光车+穿越1912换装体验 打包价240元/人）。
                <w:br/>
                交通：汽车
                <w:br/>
                景点：西安博物院、钟鼓楼广场、穆斯林回民街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景点：蓝田荞麦岭、白鹿原景区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含景区耳麦，不含非必乘小交通5元人，参观约2.5小时）1987年被联合国教科文组织批准列入《世界遗产名录》的世界第八大奇迹游览秦始皇兵马俑博物馆（一、二、三号坑）。铜车马展厅（不含非必乘秦陵电瓶车15元人）兵马俑是秦始皇陵的从葬坑，被誉为"世界第八大奇迹”，1987年由联合国教科文组织列入“世界人类文化遗产”
                <w:br/>
                超值赠送：观看价值298元人大型实景演出【西安千古情】（赠送项目，不产生不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秦俑情》（298/人起）一台大型历史舞台剧，以一个普通秦兵的视角和一段穿越千年的爱恋，引领观众走进历史上空前绝后的战国时代。
                <w:br/>
                交通：汽车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w:br/>
                温馨提示：
                <w:br/>
                陕西历史博物馆免费不免票，需提前预约。重要通知，请详细阅读：因陕西历史博物馆每日限流1.2万人，提前三天放票，针对此限流情况或政府性行为及其他不可抗力因素导致不能参观，不成功预约现象，因此不保证绝对出到票。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景点：古观音禅寺、陕西历史博物馆、大唐不夜城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西安-运城/临汾（车程约3.5小时）-广州（飞行）
                <w:br/>
                早餐后，前往【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参观游览【明城墙】明朝初年在明太祖朱元璋的政策“高筑墙、广积粮、缓称王”的指导下在唐皇城的基础上建成的世界保存最完整的古城邸明城墙。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乘车前往运城/临汾机场飞返广州，结束愉快旅程！
                <w:br/>
                交通：汽车/飞机
                <w:br/>
                景点：大慈恩寺、明城墙、永兴坊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驼铃传奇或秦俑情 298元/人起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必消套餐【必需产生，与团款一起付清】大小同价</w:t>
            </w:r>
          </w:p>
        </w:tc>
        <w:tc>
          <w:tcPr/>
          <w:p>
            <w:pPr>
              <w:pStyle w:val="indent"/>
            </w:pPr>
            <w:r>
              <w:rPr>
                <w:rFonts w:ascii="宋体" w:hAnsi="宋体" w:eastAsia="宋体" w:cs="宋体"/>
                <w:color w:val="000000"/>
                <w:sz w:val="20"/>
                <w:szCs w:val="20"/>
              </w:rPr>
              <w:t xml:space="preserve">
                必消套餐：陕西历史博物馆本馆含讲解+蓝田荞麦花海+西安博物院+兵马俑+钟鼓楼广场回民街+夜游大唐不夜城+永兴坊+蓝田水陆庵+白鹿原套票+古观音禅寺+ +西安千古情+大慈恩寺+明城墙 综合服务费=599元人（大小长者同价）
                <w:br/>
                必消费用请出团前和团款一起付清，谢谢！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2025-09-29T06:45:00+08:00</dcterms:created>
  <dcterms:modified xsi:type="dcterms:W3CDTF">2025-09-29T06:45:00+08:00</dcterms:modified>
</cp:coreProperties>
</file>

<file path=docProps/custom.xml><?xml version="1.0" encoding="utf-8"?>
<Properties xmlns="http://schemas.openxmlformats.org/officeDocument/2006/custom-properties" xmlns:vt="http://schemas.openxmlformats.org/officeDocument/2006/docPropsVTypes"/>
</file>