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【清远连州纯玩3天】非遗文化与山水实景的巅峰之作一《凤凰乐土·山水丽人》丨金秋行摄醉美梯田 赏千亩银杏林铺金的大道丨体验敲板栗乐趣每人送一斤板栗带走丨全程食足5餐行程单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TX-20250925SP35601675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越秀中山纪念堂西门售票处（纪念堂地铁站C出口对面）
                <w:br/>
                8:45 花都云山路体育馆北门（花果山地铁站A2出口）
                <w:br/>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1非遗文化与山水实景的巅峰之作一《凤凰乐土·山水丽人》沉浸式盛宴大带你探寻清远壮苗瑶民族魅力
                <w:br/>
                2金秋丰收节行摄醉美梯田 观梯田层层稻浪秋色 品丰收宴 
                <w:br/>
                3 杏韵赏秋色 石漠公园科普馆+千亩银杏林 铺金的黄金大道
                <w:br/>
                4 阳山板栗节体验敲板栗并每人送1斤阳山板栗带走
                <w:br/>
                5阳山玻璃泉水滩 金丝燕洞 山水画廊 马头陂网红水坝戏水 
                <w:br/>
                6 全程食足5餐：连州丰收宴+蒸阳山大扇鸡宴+特色农家风味宴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集中出发-午餐-峡天下燕窝洞泉水滩、板栗园体验敲板栗-入住连州酒店
                <w:br/>
                午餐：含     晚餐：含     入住：连州/连南舒适酒店
                <w:br/>
                08：00集中前往—珠江三角洲后花园—清远市连山县一路欣赏粤北风光（车程约3.5小时）。
                <w:br/>
                <w:br/>
                12：00-13：00前往餐厅享用午餐（蒸阳山大扇鸡宴）。
                <w:br/>
                <w:br/>
                13：30-17：00前往阳山【峡天下景区】（含景区大门票、因个人身体因素不含玻璃桥门票。要游玩需自费游玩）广东峡天下景区位于清远阳山到广东第一峰必经路的岭背镇，景区依托广东境内罕见的喀斯特峡谷群、峰丛地貌、悬崖绝壁、天然河道和神秘溶洞等自然资源，着力打造国内一流的自然风光和极限体验生态旅游景区。挑战1999级悬崖绝壁栈道天梯及穿过灵鹫宫天然喀斯特溶洞。悬崖天梯盘旋在断魂崖绝壁之上，39道拐如飞龙般缠绕在山腰之间，颇有一夫当关、万夫莫开之势。随着海拔高度的逐渐提升，视野变得越来越开阔，没多久，幽深峡谷群和星星点点的村庄便尽收眼底，给人心旷神怡之感。【燕窝洞】（含大门票，不含来回观光车）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
                <w:br/>
                <w:br/>
                17：30前往连州享用特色晚餐（特色丰收宴），晚餐后入住连州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早餐-醉美黑山梯田-马头陂戏水-石漠公园、千亩银杏林-晚餐-凤凰乐土山水丽人表演-入住酒店
                <w:br/>
                早餐：含      午餐：不含     晚餐：含     入住：清远市区舒适酒店
                <w:br/>
                07:00-08：00酒店享用早餐
                <w:br/>
                <w:br/>
                09：00-10：00 黑山梯田环绕在大雾山、白面峰下，面积较大的有黑山头梯田（岭儿寨）、新田头梯田（金鸡嘴）、山塘梯田、屋地冲梯田，共有面积1000亩。当地百姓一年耕种一季水稻，每年农历3月是当地村民的开耕，三月初三是当地人的开耕节，农历端午前后插田，这时节的梯田波光粼粼，婉如一幅幅水墨画；中秋至国庆时节，稻谷成熟，层层梯田稻浪翻滚。
                <w:br/>
                <w:br/>
                10：00-11：30【马头陂网红打卡水坝戏水】位于广东省连州市东陂镇有森林、溶洞、暗河、溪谷、石山等自然地貌。河流环抱或交错，构成独特的田园山水风光。新晋的网红打卡戏水胜地是夏日必去的打卡点。
                <w:br/>
                <w:br/>
                12：30-13：30前往参团自费享用午餐。
                <w:br/>
                <w:br/>
                14：30-16：00【石漠公园】公园地形起伏，被群山环抱，规划面积达1457.9公顷，拥有岩溶，石芽、溶洞、落水洞等喀斯特地质地貌多样的自然景观；落日晚霞、峰丛云海等多种天象景观；上千亩银杏林、一生一世比翼双飞观景廊桥、万山朝王观景平台等游玩点；观光游览车、“热气球”飞越连南、森林骑行步道等游玩项目；也是马拉松比赛的路段、青少年开展科普教育的绿色课堂。【千亩银杏林】在乡间小道上，周边金色耀眼的银杏林，成为当地独特而绚丽的风景，近年来吸引了不少本地外地游客专程探访，摄影爱好者更是视之为创作乐园。随处可见金色银杏树。女游客们把一堆堆的黄金树叶捧在手中一撒，犹如仙女下凡般动人心弦银杏摇曳，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后乘车前往清远市区车程约2小时左右。
                <w:br/>
                <w:br/>
                18：00前往清远市区享用特色晚餐。
                <w:br/>
                <w:br/>
                19：00前往凤凰剧场观看实景表演。从凤凰展翅唤醒沉睡的山寨那一刻起，观众将跟随金色神鸟穿越四季， • 在《序：湾区·原乡》、《一幕：春雨·踏青》、《二幕：长发·水舞》、《三幕：银珞·回响》、《四幕：玉背·红绸》、《五幕：山水·洞 房》、《六幕：鼓舞·盛典》《尾声：原乡·留客》的几个篇章之中， • 沉浸于壮族踏青、瑶族水舞、银珞服饰、民族婚俗、盘王盛典的奇幻画卷。这里不是舞台，而是一个会呼吸的山水元宇宙——月光化作瑶 族少女的乌发，银珞声编织成星河，红绸铺就十里婚路，观众席秒变婚礼现场——一场唤醒灵魂的山水狂想，一场逃离都市的奇幻穿越！
                <w:br/>
                <w:br/>
                21：30后入住清远舒适酒店。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早餐-飞来峡古栈道、原始渔人市集-午餐自理-返程
                <w:br/>
                早餐：含      午餐：不含  
                <w:br/>
                07:30-08:30享用早餐。
                <w:br/>
                <w:br/>
                09：30-11：30前往参观有千年足迹的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原生态·北江边的渔人市集】是一个很妙的休闲去处。不要当它是个旅游景点，可以细细品味渔村生活、北江风情，也能够品尝到美味河鲜。周末假期在这里度过半日，惬意得不行。这里有一条传统的北江渔村，人们也还继续这传统的渔民生活。可以看到，渔夫在江上撒网打鱼。码头上的一些用具器皿，一草一木，都很有味道，可细品。因为游客众多的缘故，相应的鱼干制品，也是琳琅满目。多数是鲮鱼、拗颈、边鱼，偶尔见到一条贵价的白鳝。北江水清风冷，好的鱼干易得，若是价格合宜，可买一些回家做手信。淡水鱼鳔用风扇网罩吊起，在阳光下闪闪发光，虽然没什么大用，但渔家风味十足。
                <w:br/>
                <w:br/>
                11:30前往餐厅自费享用美食。
                <w:br/>
                <w:br/>
                14：30集中返程温暖的家，结束愉快旅程！
                <w:br/>
                <w:br/>
                *********************祝旅途愉快*********************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用餐：含3正餐+2酒店早餐（餐均为酒店或套票包含餐，不用均无费用退，行程用餐自理期间导游推荐当地或附近用餐，费用自理,客人可自由参与）；
                <w:br/>
                住宿：1晚连州/连南舒适型酒店+1晚清远舒适酒店
                <w:br/>
                景点：景区第一道门票
                <w:br/>
                购物：全程不入购物点
                <w:br/>
                导游：提供导游服务
                <w:br/>
                其他：参团客户身高1米以上的，赠送1斤阳山板栗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2025-09-29T05:38:24+08:00</dcterms:created>
  <dcterms:modified xsi:type="dcterms:W3CDTF">2025-09-29T05:38:24+08:00</dcterms:modified>
</cp:coreProperties>
</file>

<file path=docProps/custom.xml><?xml version="1.0" encoding="utf-8"?>
<Properties xmlns="http://schemas.openxmlformats.org/officeDocument/2006/custom-properties" xmlns:vt="http://schemas.openxmlformats.org/officeDocument/2006/docPropsVTypes"/>
</file>