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中旅1号【66度探险邮轮—海神号】野性巡游不列颠群岛14天 | 船上中英文双语服务 | 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喜盛开。我们在岸上徒步中漫步于小径之间，聆听花园背后的历史故事，感受岛屿自然魅力与人文传承交织的独特风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 Beach），金色沙滩与风化雕塑般的石灰岩悬崖交相辉映，感受北大西洋的磅礴力量与自然美景的奇妙融合。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艾雷岛, 赫布里底群岛(英国)
                <w:br/>
                艾莱岛（Islay）被誉为“泥炭之岛”，是苏格兰的威士忌之都，以其独特的烟熏单一麦芽威士忌闻名于世。
                <w:br/>
                <w:br/>
                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w:br/>
                下午晚些时候，若天气与海况允许，我们将乘坐冲锋舟环绕斯塔法岛（Staffa），欣赏其壮丽的玄武岩柱和芬格尔洞（Fingal Cave）的自然奇观，这一地质奇观经火山活动和海浪冲刷塑造了数百年之久。
                <w:br/>
                <w:br/>
                傍晚前，我们将继续驶向荒野的赫布里底群岛的深处，继续探索苏格兰海域的辽阔与神秘。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艾维湖, 赫布里底群岛(英国)—夏恩特群岛, 赫布里底群岛(英国)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天空岛, 赫布里底群岛(英国)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圣基尔达群岛, 赫布里底群岛(英国)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斯克拉布斯特, 苏格兰(英国)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 爱丁堡, 苏格兰(英国)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爱丁堡/国内
                <w:br/>
                酒店早餐后，前往机场，搭乘国际航班返回国内
                <w:br/>
                交通：旅游巴士、轮船、飞机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抵达后，散团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全程司导服务费：2500元（含海神号邮轮小费15美元/晚）。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2026-04-03T21:46:10+08:00</dcterms:created>
  <dcterms:modified xsi:type="dcterms:W3CDTF">2026-04-03T21:46:10+08:00</dcterms:modified>
</cp:coreProperties>
</file>

<file path=docProps/custom.xml><?xml version="1.0" encoding="utf-8"?>
<Properties xmlns="http://schemas.openxmlformats.org/officeDocument/2006/custom-properties" xmlns:vt="http://schemas.openxmlformats.org/officeDocument/2006/docPropsVTypes"/>
</file>