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春节【寻味潮汕非遗英歌舞】潮汕3天 | 潮州古城 | 南澳岛 | 非遗英歌舞 | 广济桥光影秀陈慈黉故居行程单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CJ-TX-20250114SP78630900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07:00梅东路（杨箕地铁D出口）
                <w:br/>
                07:40基盛万科肯德基（番禺广场地铁E出口）
                <w:br/>
                市区指定范围内15人或以上定点接送
                <w:br/>
                番禺指定范围内10人或以上定点接送
                <w:br/>
                              返程地点：番禺广场、纪念堂地铁口、定点接送
                <w:br/>
                具体出发时间、地点以导游通知安排为准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观看国家级非物质文化遗产、中华战舞—英歌舞
                <w:br/>
                潮州古城夜景灯光秀、陈慈黉故居、“广东最美的岛屿”-南澳岛
                <w:br/>
                潮汕美味：牛肉火锅宴，日日香狮头鹅宴，6道风味小吃（腐乳饼/绿豆饼/咸水粿/海石花/鸭母捻/牛肉丸）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广州—潮州                         餐：不含                        住：潮汕
                <w:br/>
                早上于指定时间指定地点集中乘车出发前往-【潮州】（车程约5小时），途中自理午餐。
                <w:br/>
                下午游览明朝修建的【古城墙】、潮州府城主要门户之一的【广济门城楼】。远观世界第一座启闭式桥梁-【广济桥】（不含上桥），又名湘子桥，观古代城墙古迹，漫步修复一新、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 游玩约2小时，晚餐自理。
                <w:br/>
                夜间欣赏【一江两岸灯光盛宴】和【湘子桥“光影秀”】（每晚 19:00-22:00亮灯,广济桥“光影秀”每晚 20:00/21:00 或21:00/22:00整点开始，如因检修需要暂停夜景亮灯或其它不可抗力原因导致无法参观不作赔偿），本次亮灯工程的设计团队曾负责G20峰会、杭州西湖夜景，由央视的灯光控制师亲自操刀，整个设计周期将近三个月，自2017年12月25日开工，施工工期是45天，近1000个小时。完成200公里管线敷设，近7 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
                <w:br/>
                温馨提示：潮州古城附近严禁停车，旅游大巴车停放在旅游车专用停车场，步行前往古城（单程约3公里）参观，如需要换乘电瓶车费用需客人自理（电瓶车往返车费约30元/人），请周知！
                <w:br/>
                适时入住酒店。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潮州—汕头                    餐：早餐+午餐+晚餐                     住：潮汕
                <w:br/>
                享用早餐（围早/打包早），后参观纪念“吾潮导师”的【韩文公祠】（参观约40分钟，逢周一闭馆，如遇闭馆则改为其他免费景点不作赔偿），韩祠约建于公元999年，距今千年有余，是中国现存纪念唐代大文学家韩愈的一座历史最悠久、保存最完整的祠宇。其存在，对于中华文学文化都具有巨大研究意义。
                <w:br/>
                午餐品尝周星驰电影《食神》中所描绘的“好吃、新奇又好玩”的【潮州牛肉火锅】。
                <w:br/>
                餐后乘车前往素有潮汕小故宫之称的【陈慈黉故居】（参观约1小时）建筑风格中西合璧，以传统的“驷马拖车”糅合西式洋楼，点缀亭台楼阁，通廊天桥，萦回曲折，被誉为"岭南第一侨宅"。观看潮汕民间艺术，国家级非物质文化遗产，中华战舞——英歌舞（门票含表演，不观看不退费），英歌舞是一种流传了三千年之久的广场舞蹈，这种广场舞蹈融汇了戏剧、舞蹈、武术等成分;这种广场舞蹈阳刚而恢宏;现在成了人们表达喜庆的一种方式。后游览【妈屿岛】（游玩约1小时），妈屿岛拥有许多古迹，有为纪念无产阶级革命家陶铸所建的【陶铸亭】，站在陶铸亭上放眼望去妈屿岛靓丽景象尽收眼底，除此之外岛上的【天后宫】【观音像】【海龙王庙】等等，都在描述着这座岛屿古韵之丰富，加上新晋网红打卡点3D壁画，让妈屿岛成为海岛中一颗熠熠生辉的明珠。。
                <w:br/>
                晚餐享用【日日香狮头鹅宴】，适时入住酒店。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汕头—南澳—广州                    餐：早餐              住宿：温馨的家
                <w:br/>
                享用早餐（围早/打包早），后前往被《国家地理杂志》评选为“广东最美的岛屿”--【南澳岛】，车游海上巨龙--【南澳跨海大桥】，领略海上奇观，南澳大桥是全省最长的一座跨海大桥，于 2009 年 1 月 20 日开建，起点于澄海区莱芜，终点于南澳长山尾苦路坪接入环岛公路，全长 11．08 公里，其中桥梁长 9261m、道路 长 1819m，按二 级公路标准建设，桥面全宽 12 米、净宽 11 米，全线采用设计速度 60 公里/小时的二级公路标准，路基宽度 12 米，桥梁净宽 11 米；采用塔、墩、梁固结体系，其优点是抗风性能强， 抗震、防撞性能好，项目总投资为 12 亿元。游览【长山尾码头灯塔】（约20分钟）距离南澳大桥 不远处，许多新人都会来此拍摄婚纱照，可见这个灯塔的颜值之高。客人可于此自由拍照留念。游粤东明珠制成的青澳湾，有“东方夏威夷”美誉的【青澳湾海滨浴场】（约 1小时）青澳湾被海内外游客誉为“东方夏威夷”。 她位于南澳岛的东端，西距县城 11 公里，有环岛公路通达，林木繁茂，海生凉气，气候宜人，旅游休闲、娱乐聚餐、购物、会客、电讯等设施配套，是粤东著名的旅游度假胜地。后游览【北回归线标志塔--自然之门】（约 30分钟）“自然之门”位于南澳岛东端的青澳湾，北回归线广场占地 33 亩，南澳“自然之门”与汕头西郊鸡笼山上的标志塔形成一山一海、 东西呼应的新景观，后车观有海岛特色的海上渔村，远观我国沿海地区最大的风能发电场—【风车山】。
                <w:br/>
                午餐自理后返回温馨的家,结束愉快的旅程（车程约5小时）！！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2、用餐：含2正餐+2早餐+6小吃（团队定制美食，不用不退。行程用餐自理期间导游推荐当地或附近用餐，费用自理，客人可自由参与。）
                <w:br/>
                3、住宿：2晚潮汕地区酒店（潮州/汕头/揭阳，参考酒店：江锦/欣悦/云和/同级）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无三人房，单人不占床或补房差350元
                <w:br/>
                如报名儿童身高与实到儿童身高不符，超高费用客人自理。
                <w:br/>
                备注说明：
                <w:br/>
                1：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
                <w:br/>
                2：由于节假日路上车辆较多，容易出现塞车情况，因此类不可抗力原因造成延误和无法履行合同，导致变更旅游行程，发生费用增减的，增加部分由游客承担，未发生费用的，旅行社退还游客，旅行社不作任何赔偿。敬请谅解！
                <w:br/>
                1、本团30人成团，若不成团则提前两日通知，不另作赔偿，报名则默认该条款。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
                <w:br/>
                7、本团不发旅行袋/旅游帽/矿泉水；
                <w:br/>
                8、18周岁以下未成年人如没有成人陪同出行，必须有法定监护人书面同意书方可参团；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20：00点前以短信形式通知，敬请留意；如您在出行前一天20：00尚未收到短信，请速来电咨询。
                <w:br/>
                12、旅行社强烈建议出行游客购买个人旅游意外保险。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【温馨提醒】
                <w:br/>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
                <w:br/>
                行程开始前6日至4日，按旅游费用总额的20%；行程开始前3日至1日，按旅游费用总额的40%；行程开始当日，按旅游费用总额的60%。
                <w:br/>
                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
                <w:br/>
                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 以上长者参团需签署《长者出行声明书》以及至少一名18-69岁同行人参团，强烈建议旅游者购买相应的个人意外保险，谢谢配合；（4）因接待服务能力所限，无法接待80周岁以上的旅游者报名出游，敬请谅解！
                <w:br/>
                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
                <w:br/>
                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2026-04-03T05:05:36+08:00</dcterms:created>
  <dcterms:modified xsi:type="dcterms:W3CDTF">2026-04-03T05:05:36+08:00</dcterms:modified>
</cp:coreProperties>
</file>

<file path=docProps/custom.xml><?xml version="1.0" encoding="utf-8"?>
<Properties xmlns="http://schemas.openxmlformats.org/officeDocument/2006/custom-properties" xmlns:vt="http://schemas.openxmlformats.org/officeDocument/2006/docPropsVTypes"/>
</file>