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（假日）F2线：如愿九华山  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20251027-F2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第一天：广州—安庆—池州                           （含餐：早X中X晚√）           住：池州
                <w:br/>
                集合：广州机场见蓝色“誉江南”旗帜集合，统一办好乘机手续，乘机前往安庆，抵达后导游接团，开启九华山祈福之旅。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amp;quot;玩华亭&amp;quot;，万历五年（1577）青阳县令苏万民重建，更名&amp;quot;望华楼&amp;quot;，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入住：池州如远酒店/心怡酒店或同等级酒店
                <w:br/>
                第二天：池州—九华山                                    （含餐：早√中√晚X）         住：九华山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游览：【九华山一条街】（自由活动，游览时间1小时）九华街位于九华山中心，是九华山吃、住、娱、购的唯一地点，也是交通衔接点，观光车停靠站即设在九华街的入口。
                <w:br/>
                入住：九华山精品民宿或同等级酒店（简易素食早餐）
                <w:br/>
                第三天：九华山—安庆                                   （含餐：早√中√晚X）            住：池州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通慧禅寺】坐落东崖西麓，九华街东。又称“通慧禅林”。相传明末一进士清后至九华为僧，法号诵林，于此筑室禅修，不事募化，自食其力。与东崖“天籁轩”吴文简公（即吴襄）十分友契。酬唱诗文。吴襄书赠“应如是观”四字。
                <w:br/>
                入住：安庆斯维登酒店或温州国际酒店或同等级酒店
                <w:br/>
                第四天：安庆—广州                                    （含餐：早√中X晚X）             住：自理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1、住宿：池州/安庆入住四星酒店（未挂牌），一晚入住九华山精品民宿；全程不设三人房和加床，全程房差：补房差380元/人，退房差200元/人；
                <w:br/>
                2、用餐：行程中含3早3正，酒店内含早餐（小童含早餐），正餐35元人（小童减半），十人一桌八菜一汤（若不足10人一桌，则相应减少）；华东地区餐饮风味、用餐条件与广东存在差异，大家应有心理准备。
                <w:br/>
                3、交通：含往返大交通【团队票：如因个人原因，导致去程航班未乘坐，回程机票全损，往返机票损失由客人自行承担】，当地空调旅游车（5-55座 ，按团队实际人数提供）；
                <w:br/>
                4、门票：行程中景点首道门票，客人因个人原因自愿放弃景点参观，将不退还门票费用； 
                <w:br/>
                5、导游：专业地陪导游讲解服务；
                <w:br/>
                6、小童收费：2-11周岁（身高不超1.2M）执行小孩收费，此收费提供机位、车位、餐位。不含住宿床位、景点门票（如超1.2米现补全程门票160元；景点检票处设有身高标示，供游客自行测量实际身高）。
                <w:br/>
                7、婴儿收费：2周岁以下（不含2周岁）的含车位，婴儿机票，不含餐位、床位及景点等其他费用。
                <w:br/>
                8、因旅游旺季/国家法定节假日期间，机票折扣起伏较大，因此同团/同航班出发的线路可能存在价格差异，敬请谅解！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进宏愿梵宫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【九华山风景区】</w:t>
            </w:r>
          </w:p>
        </w:tc>
        <w:tc>
          <w:tcPr/>
          <w:p>
            <w:pPr>
              <w:pStyle w:val="indent"/>
            </w:pPr>
            <w:r>
              <w:rPr>
                <w:rFonts w:ascii="宋体" w:hAnsi="宋体" w:eastAsia="宋体" w:cs="宋体"/>
                <w:color w:val="000000"/>
                <w:sz w:val="20"/>
                <w:szCs w:val="20"/>
              </w:rPr>
              <w:t xml:space="preserve">（上下行缆车费用不含，温馨提示：如步行，较为辛苦，游客可根据年龄、体质等综合状况，自行购买缆车：上/下单趟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（上下缆车费用不含,温馨提示：如步行，非常辛苦，游客可根据自身年龄、体质等综合状况，自行购买索道：上/下单趟85元/人，往返160元/人）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2026-04-08T17:07:32+08:00</dcterms:created>
  <dcterms:modified xsi:type="dcterms:W3CDTF">2026-04-08T17:07:32+08:00</dcterms:modified>
</cp:coreProperties>
</file>

<file path=docProps/custom.xml><?xml version="1.0" encoding="utf-8"?>
<Properties xmlns="http://schemas.openxmlformats.org/officeDocument/2006/custom-properties" xmlns:vt="http://schemas.openxmlformats.org/officeDocument/2006/docPropsVTypes"/>
</file>