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（假日）【寒假-零钱游北京】故宫丨八达岭长城丨军事博物馆丨冰雪嘉年华丨恭王府丨颐和园丨圆明园行程单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SDGG-20251203H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★【精选航空】品质航班，广州直飞
                <w:br/>
                ★【省心出行】全程含餐！9正餐让您安心无忧！
                <w:br/>
                ★【品质保证】全程安排服务好、讲解好的优秀专业导游！
                <w:br/>
                ★【故宫博物馆】贴心安排无线耳麦，更好倾听紫禁城沉淀600年的记忆。
                <w:br/>
                ★【毛主席纪念堂】走进纪念堂，致敬伟大领导者。
                <w:br/>
                ★【老北京非遗文化的百科剧场】品香茗看京剧，安排长城脚下观大戏！
                <w:br/>
                ★【冰雪嘉年华】畅玩冰雪项目，让孩子感受北方的冰雪狂欢季，享受快乐的冬天！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各位贵宾请于指定时间在广州白云机场集合，工作人员帮助您办理登机手续，后乘飞机飞往北京（飞行时间约3小时）。抵达后享用午餐。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升旗--八达岭长城--长城脚下观大戏--外观鸟巢水立方--冰雪嘉年华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前往【北京冰雪嘉年华含套票】让南方的孩子感受一下北方冬日的冰雪狂欢季，畅游冰雪乐园，包含：雪上飞碟（不限次）、飓风墙（不限次）、小冰车、雪地坦克、雪地转转、雪地悠波球、儿童乐园、雪地探宝、充气城堡、雪地蹦床 。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军事博物馆--天坛公园，北京＞＞＞广州
                <w:br/>
                早餐后，前往【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1、军事博物馆，需要提前网上实名预约抢票，若预约不成功，则替换成首都博物或其他博物馆，敬请谅解。
                <w:br/>
                2、天坛公园周一不开放联票，如逢周一则调整到前面参观，具体以预约和导游调整为准，敬请谅解！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全程舒适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9正4早（房费含早），餐标40-60元（小孩餐费减半），特色餐：【便宜坊烤鸭餐】【老北京杂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2026-04-03T03:37:33+08:00</dcterms:created>
  <dcterms:modified xsi:type="dcterms:W3CDTF">2026-04-03T03:37:33+08:00</dcterms:modified>
</cp:coreProperties>
</file>

<file path=docProps/custom.xml><?xml version="1.0" encoding="utf-8"?>
<Properties xmlns="http://schemas.openxmlformats.org/officeDocument/2006/custom-properties" xmlns:vt="http://schemas.openxmlformats.org/officeDocument/2006/docPropsVTypes"/>
</file>