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）【越南三城记】胡志明+美奈+芽庄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ZLJRYC-CG20251206M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   胡志明	越式米粉	胡志明
                <w:br/>
                指定时间在广州白云新机场国际候机大厅集合，乘国际航班前往越南第一大城市—胡志明市（飞行时间约 3 小时），位于越南南部湄公河三角洲地区 ，越南最大的港口城市和经济中心 ，曾有“东方巴黎”之称。
                <w:br/>
                晚上可结伴 3-5 人自由漫步胡志明夜市 ，充分体验各种法式风情浪漫情怀。
                <w:br/>
                温馨提示： 出发当天请随身携带有效护照原件、身份证原件 ，港澳台护照需持有效(多次)回乡证；外籍护照需持有效（多次）往返中国签证。越南时间比中国时间慢一小时。
                <w:br/>
                <w:br/>
                D2	胡志明法式风情 — 半海半火美奈	早 中	美奈
                <w:br/>
                早上在酒店享用早餐 ，参观【统一宫】 越南总统府 ，位于越南胡志明市的市中心 ，是一个具有重要历史意义和文化价值的建筑群。它不仅见证了越南历史上的重大事件，还承载了许多关于越南独立和统一的故事。
                <w:br/>
                总统府最初建于 1869 年 ，当时被称为诺罗敦宫（ Norodom Palace），是法国殖民时期印度支那总督的官邸。然后参观【百年古邮局】此建筑于 19 世纪末法人统治时代 ，属于重要的文化财产。
                <w:br/>
                属于哥德式建筑 ，室内不需装冷气，利用空气之流动 ，即让人感觉非常舒服 ，内部半圆形的天花板极富古典气息。外观【歌剧院】这是一座典型的哥特式建筑，用于举办各种艺术表演，是法国殖民建筑典型的代表作。
                <w:br/>
                建筑外墙和窗户上布满的浮雕精致细腻 ，两位半裸的女神双手托住人口的门顶 ，而拱门最上方的两个天使手扶圣琴 ，体态优美。
                <w:br/>
                前往【新定教堂】，又被称为粉红教堂 ，位于胡志明市第三区 ，建于 1876 年 ，粉紅色的外墙非常惹眼 ，据说是在 1957 年才漆上的。教堂不仅外观全粉红色， 内部也被装饰成粉红色系 ，不少人还会特地来此拍婚纱照。 
                <w:br/>
                【市政厅】这是全称胡志明人民委员会大厅 ，是一座具有浓烈法国风格的建筑 ，于 1902 年兴建 ，在 1908 年落成。市政厅只有二层，线条简洁，屋顶为红色，外墙为黄色，在蓝天白云的映衬下显得格外明艳。
                <w:br/>
                这栋建筑设计活泼轻快，细部装饰精美华丽，以神话人物和法国英雄人物形象为主要题材的雕塑遍布廊柱、门框、屋檐等部位。
                <w:br/>
                下午前往越南东南海岸线著名的渔村及海滩度假胜地－【美奈】（约 3.5 小时），天然的曼妙风景，仿佛令人置身世外桃源。美奈（Mui Ne）是位于越南东南部平顺省美奈半岛上的一个渔村小镇，距离胡志明市东北约 200公里 ，离潘切市（ Phan Thiet）约 22 公里。
                <w:br/>
                这里有长约 50kms 的绵长海滩 ，椰风海浪 ，水清沙幼 ，游人不
                <w:br/>
                多，不同档次的旅游度假屋众多 ，是越南南部不可不去的海滩之一。
                <w:br/>
                参观&amp;quot;一边是火焰 ，一边是大海&amp;quot;的奇观【海角沙丘】又名【白沙丘】，这是一座高高耸立在海边 ，方圆好几公里的沙山，放眼四望一片大漠风烟之景。沙丘呈新月形，沙粒细腻 ，曲线曼妙，沙雾随风起。土路与沙丘之间有面湖，清澈而深邃。
                <w:br/>
                湖里长满了水草与荷花，衬得湖水清雅之极，触手便可捞起沙丘的倒影。也可以登高远望 ，领略&amp;quot;一边是火焰 ，一边是大海&amp;quot;的奇观。
                <w:br/>
                后前往【红沙丘 Red Sand dune】：位于美奈中心 28km ，延绵不断红色的沙子 ，距离大海较近 ，傍晚时分 ，紫色的晚霞与棕红色的沙丘在落日余晖的笼罩下显得更加艳丽，整个气氛浪漫至极 ，也可以自行进行滑沙等活动。入住酒店休息。
                <w:br/>
                <w:br/>
                D3	美奈 — 度假胜地芽庄	早 中	芽庄
                <w:br/>
                酒店享用早餐后 ，而后参观仙境之地【仙女溪】，水质清澈 ，水里的沙子很软 ，岸边生长有四叶草等植物。仙女溪的水很浅，沙很细，经过烈日的暴晒之后，水温有点暖暖的。当你赤脚涉水而行时，脚踩在细细的沙面上，细沙和着暖暖的水 ，流过你的脚趾缝 ，仿佛仙女用她的纤纤玉手抚摸一般。
                <w:br/>
                乘车前往芽庄（车程约 3.5 小时），参观【婆那加占婆塔】建于公元 7-12 世纪间，是印度教的建筑，这里供奉的是天依女神（ Po Nagar），天依女神是庇佑占婆王国南部的一位女神，保护着靠海吃饭的渔民，相当于中国渔民心目中的妈祖。
                <w:br/>
                不过据说早在公元前二世纪 ，印度教就在这里供奉印度教希瓦神（ Siva）了。入住酒店休息。
                <w:br/>
                <w:br/>
                D4	芽庄一天游	早 中	芽庄
                <w:br/>
                酒店享用早餐后，参观【珍宝馆】（约 120 分钟）。随后前往【五指岩】海边岩壁有如五指手印，钟屿石岬角位于芽庄城北 1.8 公里处，是芽庄的热门景点之一，这座小小的岬岛是芽庄少有的花岗岩海岸，挨着一处海湾沙滩 ，形态各异的巨型花岗岩海角朝着大海的方向延伸，
                <w:br/>
                惊涛拍岸 ，直指大海。安排品尝【越南滴漏咖啡】，滴
                <w:br/>
                滴壶是一种咖啡饮用器具 ，缘起于 20 世纪初期法国非常盛行的滴滤咖啡 ，随著法国与越南的殖民关系而引入
                <w:br/>
                越南。参观【乳胶店】（约 120 分钟），入住酒店休息。
                <w:br/>
                <w:br/>
                D5	芽庄 — 胡志明	早  中  晚	胡志明
                <w:br/>
                酒店享用早餐后 ，参观【芽庄大教堂】一座哥特式建筑 ，建于 1928-1933 年 ，教堂有钟塔和美如锦花、绘满《圣经》故事的天窗玻璃 ，石头建造的内部墙壁给人清凉之意。
                <w:br/>
                与大叻粉色教堂、胡志明红教堂不一样的是，芽庄教堂是纯粹的石头颜色，没有任何缤纷的颜色装饰却显得很雄伟大气。教堂外是繁杂吵嚷的街头，教堂内则静谧平和 ，俨然另一个世界。
                <w:br/>
                参观【南洋奇宝馆】（约 120 分钟）。乘车前往胡志明（车程约 6.5 小时）， 后入住酒店休息。晚上自由活动 ，推荐前往【范五街】，它得名于越南民族英雄范五老 ，范五街只是一条普通的街道 ，而我们常说的“范五街”其实是包括街道及周边的几条路组成一个区域 ，它是背包客的天堂。
                <w:br/>
                后入住酒店休息。
                <w:br/>
                <w:br/>
                D6	胡志明  广州	早	可爱的家
                <w:br/>
                酒店享用早餐后自由活动，于指定时间集合，乘车前往胡志明新山机场，搭乘国际航班返广州白云机场散团（飞行时间约 3 小时），结束难忘越南深度之旅！
                <w:br/>
                <w:br/>
                以上为计划行程路线 ，在不减少行程所列景点的前提下 ， 由地接导游根据当天当地的实际交通、景区人流量、景点预约、船务、港口管控、天气等情况灵活调整安排 ，不再另行通知！赠送项目如因天气原因无法游览 ，费用不退！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【机票】广州-胡志明市，胡志明市-广州 (行程内的国际往返经济舱机票费用及机场税费，航班必须要全程使用 ，不能只用一段)。
                <w:br/>
                出发交通参考区间，以实际订妥为准
                <w:br/>
                广州-胡志明去程出发交通参考区间： 15:00-16:30
                <w:br/>
                胡志明-广州返程出发交通参考区间： 10:00-19:00
                <w:br/>
                【住宿】全程入住舒适型酒店 ，芽庄升级 2 晚 5 钻酒店。每成人一个床位 ，无三人间加床 ，入住双人标间；酒店住宿若出现单男或单女 ，客人须与其它同性客人同住 ，若不能服从旅行社安排或旅行社无法安排的 ，客人须当地补房差 600 元/人 ，入住双人标间。行程中越南境内所标明的等级标准为当地行业参考标准 ，普遍比国内略差一点。无法与国内星级酒店相比 ，任何非官方网站所公布的酒店星级档次 ，是属于该网站自己的评估标准 ，不代表该酒店的真实档次或等级。胡志明： Bamboo Saigon Hotel /The fr ist 或同等级美奈 ：Thai Hoa/LotusGarden 或同等级芽庄： Emerald/Grenn beach/Florida 或同等级
                <w:br/>
                【用餐】含 5 早 5 正+1 米粉（胡志明和美奈 40 元/人/正，芽庄 30 元/人/正）(酒店房费含早餐)；若游客放弃用餐，恕不另行退费，请游客人谅解。人数增减时，菜量相应增减，但维持餐标不变，不含酒水。
                <w:br/>
                不含【签证、服务费、燃油税费】 680 元/人（需要与团费一起付清）
                <w:br/>
                【用车】用车将根据团队人数安排当地空调旅游车 ，保证每人 1 正座。
                <w:br/>
                【购物】全程 3 个购物店（温馨提示：不含景区内设立的景中店、商店、过脚过路店、土特产店 ，以及公路边设立的洗手间店）对景区内设立的商店、路店 ，请游客三思、如需购买或食
                <w:br/>
                用敬请谨慎 ，不做进店范畴。如自行购买商品如出现质量问题 ，旅行社不承担任何责任）。推荐自费：旅游者与旅行社双方协商一致可选择参加自费项目。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 ：此行程为旅行社综合包价产品 ，若持学生证、军官证等有效证件不享受门票优惠。如果客人自备签证或属免签证减 200 元/人。
                <w:br/>
                国际礼节性服务费：越南为小费制国家 ，享受服务应付小费的观念已成为其文化的一部分 ，游客在越南旅行需了解其服务业的传统习惯。若境外相关服务人员(酒店、司机等)服务出色 ，游客可适当给予服务小费。建议每天的床头小费 2 万盾(约合￥6 元*4 晚/房)和司机礼节性小费 3 万盾/天(约合 RMB￥10 元/天/人)行程结束时统一交付导游。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 ，片仔癀、安宫牛黄丸、百草药南越奇宝等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宝石展览中心</w:t>
            </w:r>
          </w:p>
        </w:tc>
        <w:tc>
          <w:tcPr/>
          <w:p>
            <w:pPr>
              <w:pStyle w:val="indent"/>
            </w:pPr>
            <w:r>
              <w:rPr>
                <w:rFonts w:ascii="宋体" w:hAnsi="宋体" w:eastAsia="宋体" w:cs="宋体"/>
                <w:color w:val="000000"/>
                <w:sz w:val="20"/>
                <w:szCs w:val="20"/>
              </w:rPr>
              <w:t xml:space="preserve">主营红蓝宝石以及各种彩色宝石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 ， 团餐菜式较为单一 ，敬请谅解！
                <w:br/>
                2、最低成团人数 16 人。如不成团提前 5 天通知您取消或延迟出团 ，也可更改别的行程！
                <w:br/>
                3、 因越南经济发展所限 ，当地交通条件及部分旅游基础设施偏落后 ，尽请谅解！
                <w:br/>
                4、报名时需如实告知旅行社其本人身体健康状况，患病旅行者和孕妇不得参团，因当地条件所限75 周岁以上（不含 75）暂时无能力接待。
                <w:br/>
                5、根据当地移民机构建议 ，建议游客携带大于 2000 元人民币的现金入境 （为了保障安全 ，建议携带有银联 VIS 标志的有效银行卡)，违反此建议的当局视情况有权拒绝其入境；此项建议可能以抽查的形式进行 ，若因此被拒绝入境 ，我社概不承担任何责任。
                <w:br/>
                6、为了保障客人人身安全，客人必须全程随团旅游，确实需离团自行活动者，除所交费用不予退还外 ，应到当团领队处签署相关约定协议。在境外旅游中有不少不法分子利用各种手段 ，导致客人蒙受金钱损失 ，我司特意提醒客人 ，在旅游途中 ，一定要跟随我司领队或当地导游出行。
                <w:br/>
                特别说明：如因客人自身原因导致拒签 ，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 ，其责任与我司无关 ，不便之处敬请谅解!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出游须知	
                <w:br/>
                1、 电压：交流电压 220v ，房间为双向圆孔插座 ，卫生间有双向或三向插座（旅客若需带电器用品须注意其用性）但由于电压不足，常有停电困扰，现阶段，各旅馆酒店都备有发电机自行发电。
                <w:br/>
                2、气温 ：北越为亚热带季风气候 ，冬天气温 15℃—20℃左右 ，夏天气温 28—36℃ ,  夏季极易受台风影响 ，风来临 ，下龙湾海域海事部门会封海 ，导致无法游览下龙湾；南越为热带 ， 5-9 月为雨季 ，10-4 月为干季，年平均温度2 9 ℃左右，请游客自备防蚊水 ， 日晒时间长，请务必做好个人防晒工作 ，如防晒霜/太阳镜/伞等物品。
                <w:br/>
                3、跟团出境游客人必须全程随团队旅游，出境旅游者不得在境外非法滞留，随团出境的旅游者不得擅自分团 ，脱团。旅游者在行程中未经旅行社同意、没有合理理由擅自脱团的视为旅游者解除合同 ，并承担违约责任 ，旅游者不得要求旅行社退还旅游费用；给旅行社造成经济损失的 ，还应当承担相应赔偿责任。
                <w:br/>
                4、在旅游行程中的自由活动时间团友请选择自己能够控制风险的活动项目，并在自己能够控制风险的范围内活动 ，外出期间应多人同行 ，请注意保护自身人身及财产安全 ，责任自负；旅行社不对团友自由活动期间的人身及财产安全及意外情况承担责任；不得参与黄赌毒等违法活动 ，遵守当地法律法规 ，告知领队人员并保持通讯畅通。
                <w:br/>
                5、客外出活动时，现金或其他贵重物品请谨慎保管。游客入住酒店时，请注意索取酒店名片。请记住领队和越南导游的联系电话。越南酒店冰箱和迷你吧内的食物和饮料是要收费的 ，若游客消费了这些食品、饮料 ，请主动到酒店总台现付费用。游客在酒店泳池游泳时请注意照看好随行的儿童和老人 ，以免发生事故。游客在酒店内淋浴时 ，请自备拖鞋 ， 因为地板较滑容易摔倒。请游客爱惜酒店房间内的一切施设 ，若有损坏须照价赔偿。
                <w:br/>
                6、在参加水上活动及乘船出海时一定要穿戴救生衣及携带救生圈，并相互监督不可单独行动，请结伴前行 ，在参加部分水上娱乐项目之前请根据自身条件而定 ，下龙湾全景区均不设游泳区 ，私自下海游泳者 ，责任自负。
                <w:br/>
                7、中国游客在越南旅游期间，禁止私自租用摩托车外出 ，因为越南摩托车车速极快，容易发生交通事故；并且游客无证驾驶也违反了越南交通规则 ，会被罚款。
                <w:br/>
                8、在旅游期间客人擅自、强行离团或不参加行程内的某项团队活动（含酒店、用餐、景点等），其未产生的所有费用概不退还。发生此类情况一切后果请客人自行承担 ，客人离团期间的一切行为与旅行社无关。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 ，以免丢失或影响急用。旅游过程中 ，请妥善保管。 因第三方原因（航空、铁路、旅游运输、船务、酒店等）导致行李损坏或遗失的 ，按第三方的规定处理为准 ，我社协助游客办理相关手续。
                <w:br/>
                11、 因航空公司、铁路部门原因、天气原因、官方政策原因、政治原因、 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 ，请各位团友认真、如实填写。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最低成团人数10人，,如不成团提前5天通知您取消或延迟出团，也可更改别的行程！</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 ，需整团出入境。请提前 7 个工作日将有效期6 个月以上护照扫描件发至我社 ， 出发时必须携带的护照原件、身份证原件。
                <w:br/>
                2、如因客人自身原因导致拒签 ，由客人承担由此产生的损失费，港澳台同胞需持有效(多次)回乡证 +护照；外籍人士需持(多次)有效签证，请检查好护照及签证有效期；如因护照或签证问题不能如期出发或不能进入目的地国家 ，其责任与我社无关 ，不便之处敬请谅解！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2026-04-04T08:18:24+08:00</dcterms:created>
  <dcterms:modified xsi:type="dcterms:W3CDTF">2026-04-04T08:18:24+08:00</dcterms:modified>
</cp:coreProperties>
</file>

<file path=docProps/custom.xml><?xml version="1.0" encoding="utf-8"?>
<Properties xmlns="http://schemas.openxmlformats.org/officeDocument/2006/custom-properties" xmlns:vt="http://schemas.openxmlformats.org/officeDocument/2006/docPropsVTypes"/>
</file>