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备注：4 月 1 日、5 月 13 日出发航次 15:00-22:00、 除以上航次外的其它航次 13:00-21:00，具体以出行通知书为准。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w:br/>
                备注：4 月 1 日、5 月 13 日出发航次 16:00、 除以上航次外的其它 航次 14:00，具体以出行通知书为准。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2026-04-03T21:26:50+08:00</dcterms:created>
  <dcterms:modified xsi:type="dcterms:W3CDTF">2026-04-03T21:26:50+08:00</dcterms:modified>
</cp:coreProperties>
</file>

<file path=docProps/custom.xml><?xml version="1.0" encoding="utf-8"?>
<Properties xmlns="http://schemas.openxmlformats.org/officeDocument/2006/custom-properties" xmlns:vt="http://schemas.openxmlformats.org/officeDocument/2006/docPropsVTypes"/>
</file>