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（假日）奢华国度-阿联酋6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ZLJRYGTX-CG20260109M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  迪拜	时差：迪拜比中国晚4小时
                <w:br/>
                15:30  （北京时间）广州白云机场集合             
                <w:br/>
                18:50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
                <w:br/>
                这个沙漠小邦，70年代开运河、80年代做贸易、90年代推观光，千僖年后这里已经是成为新现代奢华主义的象征】。
                <w:br/>
                早餐：X	中餐：X	晚餐： X	住宿：五星酒店
                <w:br/>
                航班信息：CZ383 CANDXB 1850/0005+1 ，飞行时间约：9小时15分
                <w:br/>
                <w:br/>
                Day2  迪拜-阿布扎比	
                <w:br/>
                00:05（迪拜时间）抵达迪拜，随后入境（约1.5小时），导游迎宾接机；送至酒店休息以解长途飞机之疲劳。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
                <w:br/>
                在这里集物质奢华与精神追求为一体，当看到虔诚的信徒跪在地上的那一刻，感觉精神追求才具永恒的价值。深深地诠释了奢华背后的涵义，它给人心灵和思想带来巨大的感动和深沉的启迪!
                <w:br/>
                【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
                <w:br/>
                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w:br/>
                直径180 米的巨大穹顶由近 8000 个独特的金属星星构成，这些星星组成复杂的几何图形。当阳光透过穹顶射下来时，穹顶下会呈现出富有动感的光之雨，令人联想起阿联酋绿洲上婆娑重叠的棕榈树。
                <w:br/>
                在这里光影与文化 艺术珍品的穿梭下，它可以令人们了解到相应的国家、历史和地理环境，但又不只是平庸地诠释了人类文化发展的进程【备注说明：卢浮宫内不允馆外导游讲解，入内后客人自由欣赏参观】
                <w:br/>
                 后入住酒店休息，下午自由活动，您也可自费参加【法拉利主题公园】（约2小时），全球首个法拉利主题公园、全球最大的室内主题公园
                <w:br/>
                早餐：酒店早餐	午餐：阿拉伯自助午餐	晚餐：自理	住宿：五星酒店
                <w:br/>
                交通： 旅游巴士			
                <w:br/>
                <w:br/>
                Day3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
                <w:br/>
                （备注：棕榈岛轻轨于2025年12月起开始维修停运，何时通车待定，如遇轻轨停运，则改为乘车前往棕榈岛，车览亚特兰蒂斯酒店，敬请谅解）；前往Jumeirah海滨天然浴场远观帆船酒店（约10-15分钟）
                <w:br/>
                （此景点属于免费入内的公共海滩，团队参观时不允许私自下海玩水、游泳等，如发生事故，责任自负）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
                <w:br/>
                在这里您可以从另外一面欣赏到帆船酒店的“曼妙身姿”。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
                <w:br/>
                最后穿过棕榈岛大桥，回到Marina滨海新城。约两小时。
                <w:br/>
                备注：此日同团可能有其他客人入住不同星级酒店，根据行程顺路原则安排每日接送，请提前知晓，谢谢理解！
                <w:br/>
                早餐：酒店早餐	中餐：中式午餐	晚餐：自理	住宿：五星酒店
                <w:br/>
                交通： 旅游巴士			
                <w:br/>
                <w:br/>
                Day4  迪拜	
                <w:br/>
                <w:br/>
                酒店早餐后乘车途径【迪拜金相框】“金相框”的正式名称叫“迪拜之框”，始建于 2013 年，坐落于扎比尔公园，高度约 150 米，宽 93 米。最令人称奇的是其外表全部贴金，总造价高达 1.6 亿迪拉姆（约合 3 亿人民币）。
                <w:br/>
                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
                <w:br/>
                可以穿着阿拉伯民族服饰拍照，品尝阿拉伯特色的水烟，绘制阿拉伯民族手绘。
                <w:br/>
                早餐：酒店早餐	中餐：海鲜手抓饭	晚餐：冲沙营地晚餐	住宿： 五星酒店
                <w:br/>
                交通：旅游巴士			
                <w:br/>
                <w:br/>
                Day5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
                <w:br/>
                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早餐：酒店早餐	中餐：自理	晚餐：自理	住宿：X
                <w:br/>
                交通： 旅游巴士			
                <w:br/>
                <w:br/>
                Day6  迪拜  广州	
                <w:br/>
                01:55   （迪拜时间）CZ384搭乘南方航空公司班机返回广州
                <w:br/>
                12:50   （北京时间）抵达广州，结束全部行程！
                <w:br/>
                早餐：X	中餐：X	晚餐：X	住宿： X
                <w:br/>
                航班信息：CZ384 DXBCAN 0155/1250，飞行时间：约6小时55分
                <w:br/>
                特别提示：
                <w:br/>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特别要求之单间房差：人民币3500/人/全程；11岁以下小童不占床减600人民币，占床与成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120USD/人（黄金时段）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直升飞机观光 （迪拜）</w:t>
            </w:r>
          </w:p>
        </w:tc>
        <w:tc>
          <w:tcPr/>
          <w:p>
            <w:pPr>
              <w:pStyle w:val="indent"/>
            </w:pPr>
            <w:r>
              <w:rPr>
                <w:rFonts w:ascii="宋体" w:hAnsi="宋体" w:eastAsia="宋体" w:cs="宋体"/>
                <w:color w:val="000000"/>
                <w:sz w:val="20"/>
                <w:szCs w:val="20"/>
              </w:rPr>
              <w:t xml:space="preserve">
                对于体力要求较低
                <w:br/>
                心脏病患者及 60 岁以上老人建议谨慎游玩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帆船酒店 入内参观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法拉利主体公园（阿布扎比）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 题乐园 （阿布扎比）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帆船酒店 午晚餐厅</w:t>
            </w:r>
          </w:p>
        </w:tc>
        <w:tc>
          <w:tcPr/>
          <w:p>
            <w:pPr>
              <w:pStyle w:val="indent"/>
            </w:pPr>
            <w:r>
              <w:rPr>
                <w:rFonts w:ascii="宋体" w:hAnsi="宋体" w:eastAsia="宋体" w:cs="宋体"/>
                <w:color w:val="000000"/>
                <w:sz w:val="20"/>
                <w:szCs w:val="20"/>
              </w:rPr>
              <w:t xml:space="preserve">
                午餐
                <w:br/>
                180USD/人
                <w:br/>
                晚餐
                <w:br/>
                190USD/人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帆船酒店 海底餐厅 晚餐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420.00</w:t>
            </w:r>
          </w:p>
        </w:tc>
      </w:tr>
      <w:tr>
        <w:trPr/>
        <w:tc>
          <w:tcPr/>
          <w:p>
            <w:pPr>
              <w:pStyle w:val="indent"/>
            </w:pPr>
            <w:r>
              <w:rPr>
                <w:rFonts w:ascii="宋体" w:hAnsi="宋体" w:eastAsia="宋体" w:cs="宋体"/>
                <w:color w:val="000000"/>
                <w:sz w:val="20"/>
                <w:szCs w:val="20"/>
              </w:rPr>
              <w:t xml:space="preserve">亚特兰蒂斯 酒店晚餐厅 （迪拜）</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皇宫酒店午/ 晚餐厅 （阿布扎比）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Emirates Tower 酒店 自助晚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7.全程请游客注意人身及产品安全，不要前往不安全的地方，自由活动不要单独行动。老人、儿童需有家 人陪伴及照顾。
                <w:br/>
                8. 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11.特别要求：65岁以上包括65岁老年人报名需强制购买境外紧急救援医疗300,000元以上及紧急医疗  转院和转运回国1,000,000以上的保险。请自行购买并提供保单电子版给我社！或我社可协助客人代购保险：保费200元/人。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旅游安全注意事项告知书
                <w:br/>
                尊敬的游客您好：
                <w:br/>
                出境旅游安全第一，为了您的旅行愉快顺利和财产安全。请您详细阅读并确认签字。谢谢您的支持与理解。
                <w:br/>
                1.在境外护照是惟一合法有效的证件，遗失护照将会是在境外遇到的最大问题，补办手续
                <w:br/>
                2.费时费力，还需个人承担费用，甚至会影响到全团行程。为了避免不必要的麻烦 请您出境后将护照交与领队统一保管，以防遗失！
                <w:br/>
                3.国外交通情况复杂且不习惯，请您务必遵守交通规则，防止发生意外！
                <w:br/>
                4.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5.游客乘坐飞机时应注意飞行安全，扣好安全带，不带危险或者易燃品，不在飞机升降期间使用手提移动电话、移动电脑等相关电子用品。
                <w:br/>
                6.集体出境过关，要听从领队指挥，不要私自行动；请勿帮助陌生人带行李，以防被人利用；
                <w:br/>
                7.要记下所住酒店地址、电话、领队（导游）的房号、旅游车牌号、领队（导游）及司机联系电话等；离开酒店外出时，务必索取酒店名片，如果游客迷路时，可以按房卡提示的电话、地址安全顺利返回酒店。
                <w:br/>
                8.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9.行程中，有带小孩的游客请看管好自己的小孩，不能让小孩单独行动并注意安全；各国（地区）景区旅游者众多，治安状况亦不同，请游客特别小心随身携带的物品，以免被窃。
                <w:br/>
                10.如游客选择消费酒店的配套健身娱乐设施（如游泳池、健身房等），请务必注意人身、财产安全；非本公司安排的活动，本公司仅限于提醒告知义务。
                <w:br/>
                11.搭乘快艇、参加水上活动时，请遵照工作人员的指导，特别是乘坐快艇游玩时，所有游客请抓紧扶手，年幼或者年长者请不要坐船头，以免发生不测。
                <w:br/>
                12.在水上（包括江河、湖海、水库）游览或者活动时，游客须注意乘船安全，应穿戴救生衣，不可单独前往深水水域或者危险河道；选择水下游泳时，因携救生设备助游。
                <w:br/>
                13.行程外自由活动期间，应注意人身安全，谨记导游提醒的各种注意事项，如不听劝告发生意外者，后果自负。
                <w:br/>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 6 个月以上有效期的因私护照首页扫描件（至少 3 页以上空白页）；
                <w:br/>
                2. 中国大陆护照及香港、澳门护照入境阿联酋实行免签政策、成人需提供护照首页资料扫描件 ，未满 18 周岁除了提供护照首页扫描件 ，还需要提供出生证明+父母护照或身份证扫描件出行。
                <w:br/>
                3. 以上参团资料仅限中国大陆护照 ，非中国大陆护照参团资料请以阿联酋移民局规定为准。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本产品供应商为：北京游够天下国际旅行社股份有限公司（皇家旅游），许可证编号：L-BJ-CJ00280 。为保证游客可如期出发，我社将与其他旅行社共同委托 北京游够天下国际旅行社股份有限公司（皇家旅游） 组织出发（拼团出发），如客人不接受拼团出发，请报名时以书面形式注明。此团由 北京游够天下国际旅行社股份有限公司（皇家旅游）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2026-04-04T11:25:59+08:00</dcterms:created>
  <dcterms:modified xsi:type="dcterms:W3CDTF">2026-04-04T11:25:59+08:00</dcterms:modified>
</cp:coreProperties>
</file>

<file path=docProps/custom.xml><?xml version="1.0" encoding="utf-8"?>
<Properties xmlns="http://schemas.openxmlformats.org/officeDocument/2006/custom-properties" xmlns:vt="http://schemas.openxmlformats.org/officeDocument/2006/docPropsVTypes"/>
</file>