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(假日A1线： 我带娃儿逛京津  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ZLJRFH-CG2020122A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D1：广州直飞北京机场                                             膳食：全天不含餐
                <w:br/>
                【当日亮点】集合于广州机场,乘飞机赴北京机场，抵达后，经“国门第一路”进入北京市区。【温馨提示】：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D2：北京一日游                                              膳食：含早、午、晚餐
                <w:br/>
                【当日亮点】天安门广场、故宫博物馆、恭王府
                <w:br/>
                上午：早餐后，游览世界最大的城市中心广场【天安门广场】（约1小时），参观【毛主席纪念堂】（毛主席纪念堂为免费开放景点，因政策性关闭或预约人数限制不能入内参观则改为外观，且不作任何赔偿。每周一闭馆，星期二至星期日：上午8:00—12:00对外开放（以纪念堂告示牌为准））。近观【人民英雄纪念碑】，追忆光辉岁月。游览【六百年紫禁城-故宫】（约3个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下午： 【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晚餐：【国家非遗产&amp;百年老字号-东来顺涮羊肉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【温馨提示】：
                <w:br/>
                1. 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 毛主席纪念堂政策性关闭或限流预约不上改为外观，进入毛主席纪念堂不得穿无袖上衣，不得穿拖鞋，必须随身携带身份证。这天走路较多请穿舒适鞋子和轻便服装。
                <w:br/>
                3. 中轴（天安门，故宫一线）当天，只有美术馆一个地方能停旅游车，需步行30分钟，为减少游客步行时间，我社将协助安排游客乘坐公交或者摆渡车，游览结束后再坐摆渡车回美术馆站点乘车，费用自理，不便之处敬请谅解！
                <w:br/>
                4. 为让客人体验到更加人性化的故宫深度游之旅，客人可以自费故宫无线讲解器20元/人，通过佩戴无限耳机，您可以听到导游更加清晰的讲解，深度了解故宫的历史。
                <w:br/>
                5. 【温馨贴士】：如军事博物馆预约不成功则改为：首都博物馆，敬请谅解，谢谢！
                <w:br/>
                <w:br/>
                D3：北京一日游                                                膳食：含早、午、晚餐
                <w:br/>
                【当日亮点】升旗、八达岭长城、冰雪嘉年华、外观鸟水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中餐：【神农家宴】
                <w:br/>
                下午：【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【温馨贴士】：
                <w:br/>
                ★冰雪嘉年华为季节性景点，如因天气原因或政策原因，安排不了则改为：滑雪场，敬请谅解，谢谢！
                <w:br/>
                <w:br/>
                D4：北京一日游                                                膳食：含早、午、晚餐
                <w:br/>
                【当日亮点】颐和园、外观清华-小朋友送校徽、首都博物馆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中餐：【老北京家常菜】
                <w:br/>
                下午：【北京历史文化精华-首都博物馆】北京重要的综合性博物馆，建筑外观融合现代与传统文化元素，馆藏丰富，涵盖北京历史、艺术、民俗等，是了解北京三千年建城史、八百年建都史的重要窗口。主要展厅：《古都北京·历史文化篇》重点文物 ：西周青铜器、元代青花瓷、明清宫廷器物。《京城旧事·老北京民俗展》了解四合院模型、京剧戏服、传统手工艺品。《古代瓷器艺术精品展》展示历代瓷器精品，包括宋元名窑、明清官窑瓷器。《古代佛像艺术展》汇集汉传、藏传佛教造像，展现佛教艺术发展历程。
                <w:br/>
                <w:br/>
                D5：北京一日游                                                膳食：早、午餐; 晚餐
                <w:br/>
                【当日亮点】天坛套票-天津名人蜡像馆-古文化街-意大利风情街
                <w:br/>
                上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车赴天津（车程约1.5小时）
                <w:br/>
                下午：游【天津名人蜡像馆】（游览1个小时），这里的蜡像有古今中外各行各业的领军人物，涉及国家领导至经济科学科技演艺各界，是一座中西结合的蜡像馆，可以近距离和你喜爱的人物合照可以近距离和你喜爱的人物合照可以近距离和你喜爱的人物合照。
                <w:br/>
                逛【意大利风情街】（1个小时左右），有道是：“在北京看四合院，到天津看小洋楼”。正宗的意大利建筑，领略独特的南欧风情。《建国大业》、《金粉世家》等都在此取景，可以在这里找到剧中熟悉的场景。
                <w:br/>
                下午：游览津门十景之一【古文化街】（约1小时左右），最具津味的地方，可以找到杨柳青年画、泥人张、魏记风筝等众多的手工艺品，还能品尝到经典的天津美食，狗不理包子，煎饼果子，天津麻花等，肯定满足吃货的胃口。结束后车返北京。
                <w:br/>
                <w:br/>
                D6：北京-广州                                                膳食：早餐
                <w:br/>
                【当日亮点】
                <w:br/>
                 上午：早餐后，结束北京五晚六天探索之旅！
                <w:br/>
                <w:br/>
                <w:br/>
                客户须知:
                <w:br/>
                各大航空公司最新规定，国家最高人民法院发布失信人和限制高消费人员不得乘飞机，如游客属失信人或限制高消费人员，请勿报团出行!如游客属失信人或限制高消费，请报名前一定要向旅行社说清楚，如未提前说明，客人一经报名确认出行，导致无法出票，团费全扣，所有损失费用由客人自行承担!!！
                <w:br/>
                中国执行信息公开网 http://zxgk.court.gov.cn/
                <w:br/>
                <w:br/>
                *************************************(✪▽✪)(✪▽✪)(✪▽✪)****************************************
                <w:br/>
                （以上行程为参考行程，导游会根据实际情况调整行程顺序，但不影响原标准及游览景点，敬请谅解）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1、交通：含往返机票! 此线路产品为全款买断机票后销售，客人一经确认出行，临时取消导致机位没有时间进行二次销售而产生的损失，客人负责。退团损失为2800元/人。团队票：如因个人原因，导致去程航班未乘坐，回程机票全损，往返机票损失由客人自行承担。
                <w:br/>
                2、住宿：指定入住酒店：丽枫酒店或全季酒店/桔子酒店/喆啡酒店等同级酒店、补房差：700元/人、退房差：300元/人。【根据《北京市宾馆不得主动提供的一次性用品目录》相关规定，自2020年5月1日起，宾馆不得主动提供一次性用品，目录含：牙刷、梳子、浴擦、剃须刀、指甲锉、鞋檫。】 
                <w:br/>
                3、用餐：正餐30-60元/人/餐，8正5早，其中特色餐：【百年老字号-东来顺涮羊肉60元/位】【神农家宴30元/餐】【老北京家常菜30元/餐】【新派融合菜 30元/餐】（特色餐不吃不退）；
                <w:br/>
                4、用车：根据实际人数全程当地选用11--55座空调旅游车，保证一人一正座。
                <w:br/>
                5、门票：含景点首道门票,园中园门票需自理，不属于自费推荐项目。门票已按折扣成本价核算，老年、教师、军官等证件不再重复享受优惠!。
                <w:br/>
                6、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br/>
                7、【小童收费】: 2-11周岁（未满12周岁）的执行小孩收费：此收费含往返机票、含当地旅游车位。含门票、
                <w:br/>
                含餐费、含早餐，全程不占床位，小孩不设退门票。
                <w:br/>
                【婴儿收费】：2周岁以下（不含2周岁）的含车位，婴儿机票；不含餐位、床位及景点等其他费用。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1、见《广东省国内旅游组团合同》第二条第６点、旅途中火车、轮船上餐费、行程表以外活动项目所需的费用。
                <w:br/>
                2、团费不含旅游意外保险和航空保险，建议客人自愿购买航空保险和旅游意外保险，请注意保管好自己的财物， 如有财物丢失，旅行社不承担赔偿责任。 
                <w:br/>
                3、其他未约定由组团社支付的费用（包括单间差、节假日旺季升幅、机场内候机和转机的餐食、不可抗力因素所产生的额外费用等）。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特别约定：
                <w:br/>
                1、因北京市内景点均须实名预约，景点限流票量有限，行程的景点参观顺序会根据实际预约到的时间进行调整，最终以当团导游人员安排为准。
                <w:br/>
                2、如未能约到相应景点门票，旅行社会优先为客人安排替代景点方案（注：故宫未能成功订票，调整为景山公园及恭王府游览，其他收费景点替代方案最终以当团导游人员调整为准，如客人不同意调整方案的则按照门票价格退一赔一处理）。
                <w:br/>
                3、升旗仪式、国家博物馆、首都博物馆、军事博物馆等均为免费景点，需提前预约，如预约不成功则改为外观，不做任何赔偿。
                <w:br/>
                <w:br/>
                1、根据航空公司的机票的出票时间调整行程及港口，但不影响原标准及游览景点。具体的行程游览顺序将根据航班安排的首末站城市最终确定,并且以我社出发前给予的行程为准。客人对航班及出入港口有特别要求的，请于报名时向我社工作人员说明，若无特殊要求，客人表示已清楚旅行社以上安排，同意并接受旅行社安排。 
                <w:br/>
                2、失信人报名时，请报团时务必告知详情，如游客属于失信人而报团时没有向旅行社提前说明，因客人失信人身份导致未能出票，所产生的实际损失（机票、房费、车费、导服费用等等）需要由该客人承担。
                <w:br/>
                3、此线路为特价团，不做任何门票优惠（如老人证、学生证、军官证等）一经报名确认，费用不退，敬请注意！
                <w:br/>
                4、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5、导游会在出发前一天联系客人，请客人保持手机畅通，注意短信通知。此团为散拼团，抵达北京/天津后，抵达时间前后一小时内的团友拼车接送，等候总时长不超过一小时，由司机送到酒店，登记入住酒店。
                <w:br/>
                6、线路在销售过程中因机票/火车票/销售活动等原因导致客人在不同时期报名出现价格差异的情况，客人一经报名确认，价格差额一律不予退还，团体机票开票后，不得改签、退票和换名；请知悉！！
                <w:br/>
                7、特殊人群参团警示：
                <w:br/>
                A、70周岁以上，75周岁以下可以报名参团，需要出游人去三甲医院做体检报名，身体健康者可参团，需直系亲属陪同参团，需要本人和直系亲属签署“老年人出游免责承诺书；
                <w:br/>
                B、患有心脏病.高血压.糖尿病.冠心病等，建议不参加本团，如强烈要求参团，请提前告知我社，并且必须有
                <w:br/>
                年轻健康的亲属陪同；
                <w:br/>
                C、癌症、癫痫/小儿麻痹症，及有听力视力障碍者，身体残疾行动不便者，有精神疾病无行为控制能力者及孕妇，恕不能参团，望请谅解。如游客隐瞒参团而发生事故，我社不承担任何连带责任！
                <w:br/>
                D、	未满18岁的未成年及不具备完全民事行为能力者，请法定代理人陪同出游，如代理人同意未满18岁的未成年及不具备完全民事行为能力者独立参团旅游的，视为其法定代理人完全理解并自愿接受合同内容及行程中的所有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1、请携带身份证原件，小孩带户口簿原件；
                <w:br/>
                2、北京的气候环境 ：
                <w:br/>
                北京属暖温带半湿润气候区，四季分明，春秋短促，冬夏较长。年平均气温13℃，1月份最冷，平均气温为－ 3.7 ℃，7月份最热，平均气温为 25.2 ℃ 。年平均降雨量506.7 毫米，无霜期 189 天。雨水集中在夏季，年平均降雨量 644 毫米 ，春秋两季是最佳旅游季节。秋冬两季当地还存在早晚温差相对较大，请自备足够的保暖衣物。
                <w:br/>
                3、北京的饮食：
                <w:br/>
                北京菜由各地方菜组成，有清真菜、宫廷菜等融合而成，口味偏重。团队餐均为10人一桌，八菜一汤，会安排1－2个特色餐，北京菜的口味与广东菜有较大区别，请游客谅解。 
                <w:br/>
                4、北京的住宿：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5、未能参观的景点将改为其他景点或全额退回，免费景点除外。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w:br/>
                <w:br/>
                1、根据中国民用航空总局规定，乘坐国内航班的客人一律禁止随身携带液态物品，但液态物品可办理行李托运手续；同时禁止旅客托运或随身携带危险品（打火机、火柴、等易燃易爆物品）、枪支、弹药、仿真玩具枪、枪型打火机及其他类型具有攻击 性的武器、器械、军械、警械及国家规定的其他禁运物品，如旅客因携带以上物品导致不能登机等后果，由客人承担，旅行社不承担责任。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【T1航站楼出发厅2号门】指引：
                <w:br/>
                1、地铁：地铁三号线到达“机场南站”，按指示到达三楼出发厅，前往集合点2号门；
                <w:br/>
                2、机场大巴：先到达T2航站楼，再到达T1航站楼，注意在T1航站楼下车，大巴车会停靠13-14号门；
                <w:br/>
                3、自驾车：留意P3停车场指示牌，下车后按指引前往三楼出发厅或送客直接到4，5，6号门，即停即走；
                <w:br/>
                【T2航站楼出发厅46号门】指引：
                <w:br/>
                1、地铁：地铁三号线到达“机场北站”，在B出口出，按指示到达三楼出发厅，前往集合点46号门K字母下面；
                <w:br/>
                2、机场大巴：先到达T2航站楼，再到达T1航站楼，注意在T2航站楼会停在三楼出发厅46号门K字母下面；
                <w:br/>
                3、自驾车：留意“P6、P7、P8”停车场指示牌，下车后按指引通往三楼出发厅。
                <w:br/>
                <w:br/>
                <w:br/>
                <w:br/>
                1、我社根据航空公司的机位情况，调整行程、港口及住宿，在确保不影响游客在当地行程游玩标准的情况下，同一线路出发的游客可能采用不同时间段的航班往返；或采用不同交通工具抵达目的地，回程根据航班时刻的前后顺序，分别送往机场。由于机票升幅较大，导致不同日期报名，且同团出发的客人，团费有较大差异，敬请旅客注意！
                <w:br/>
                2、如航班为经停航班请注意：航班经停主要是航班为了经停地区再上旅客和货物。我们客人需要下飞机，因为经停地区的旅客上机，需要再次打扫卫生，并进行安全检查，经停时间下飞机后，不需要出候机室，不需要去拿托运行李，只需要在候机室休息，等待再次登机，一般来说是同一个出入口。
                <w:br/>
                3、因航班的不稳定因素，如遇特殊情况导致飞机延误，您会舍掉提前订好的住房，增加改签延期的房费，但是得到的依然是完美的行程，依然是相拥北京的美好经历。在帝都品味舍得，您的游览会同样精彩。（因飞机延误导致当晚无法入住的，房费无法退还。因顺延行程导致延住的房费，需游客自理）。
                <w:br/>
                4、行程所列酒店如因节假日房间爆满等特殊原因无法安排，以我社出发前给予的行程为准。
                <w:br/>
                5、北京旅游车的资源非常紧张，在旅游途中会出现一部车将同时接待几个团队。请游客不要将行李等物品放到车上，贵 重物品务必随身携带。
                <w:br/>
                6、免费开放景点，如因政策性关闭或预约问题不能参观，敬请谅解(此景点为免费开放景点,如不能参 观不作退款,我社不再另行通知)。
                <w:br/>
                7、旅游者参加打猎、潜水、漂流、滑水、滑雪、滑草、蹦极、跳伞、滑翔、乘热气球、骑马、赛车、攀岩、水疗、水上 飞机等属于高风险性游乐项目的，敬请旅游者务必在参加前充分了解项目的安全须知并确保身体状况能适应此类活动 ；如旅游者不具备较好的身体条件及技能，可能会造成身体伤害。旅游者参加此类活动应当购买相应的个人意外保险 。如非旅行社责任造成的旅游者意外伤害，旅行社不承担相应的赔偿责任。 
                <w:br/>
                8、行程中公园、博物馆、展览馆、体验馆、制作工场附设商品销售为景区设施，仅供了解当地特色文化之用，途经的休息站、加油站、公共卫生间等地停留仅供休息和方便之用，游客购物为个人自主行为，游客因购物产生的纠纷与本社无关，敬请注意。
                <w:br/>
                9、离团：客人擅自、强行离团或不参加行程内的某项团队活动（含酒店、用餐、景点等），发生此类情况一切后果请客人自行承担，客人离团期间的一切行为与旅行社无关。
                <w:br/>
                10、建议出发时贵重物品、常用药品、御寒衣物等请随身携带，尽量不要托运。行李延误或遗失属于不可抗力因素，我社 将全力协助客人跟进后续工作，但我社对此不承担任何责任。
                <w:br/>
                11、红叶及银杏较受天气和季节性影响，会因天气情况提前或推后，行程上推荐的提供参考，实际以当地实际情况为准.我社不再另行通知，不做任何赔偿！
                <w:br/>
                12、如遇不可抗力因素（如塌方、大雪塞车、天气、航班延误等原因），造成行程延误或不能完成游或缩短游览时间，不视旅行社违约，未能完成游览的景点我社只按旅行社协议门票价格退还，赠送项目所以不作任何退款和赔偿，并参照按《广东省国内旅游组团合同》处理。
                <w:br/>
                13、团队接待质量以客人意见单为准，如客人在当地无异议，返回后我社概不接受投诉；对于客人在行程中反应的问题或投诉，我社将会及时做出处理或补救。
                <w:br/>
                14、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br/>
                15、本人已认真阅读上述条款，并接受旅行社的解释和对条款的说明，同意约定的内容。 
                <w:br/>
                <w:br/>
                旅游者（客人）声明：本人及本人代表参团的全体同行人，对以上行程表及备注内容已详细阅读了解同意相关条款的约定，并同意其为《国内旅游组团合同》、《国内游报名表》不可分割的一部分，自双方签字或盖章之日起生效。
                <w:br/>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此线路产品为全款买断机票后销售，客人一经确认出行，临时取消导致机位没有时间进行二次销售而产生的损失，客人负责。退团损失为2200元/人。
                <w:br/>
                http://zxgk.court.gov.cn/（失信人员网站）,若客人为失信人员或为航空公司列入的黑名单人员，导致无法出票的，只退机建费用！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本产品供应商为：北京富华假期旅行社有限责任公司 ，许可证编号：L-BJ01382 。为保证游客可如期出发，我社将与其他旅行社共同委托 北京富华假期旅行社有限责任公司组织出发（拼团出发），如客人不接受拼团出发，请报名时以书面形式注明。此团由 北京富华假期旅行社有限责任公司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2026-04-03T18:06:22+08:00</dcterms:created>
  <dcterms:modified xsi:type="dcterms:W3CDTF">2026-04-03T18:06:22+08:00</dcterms:modified>
</cp:coreProperties>
</file>

<file path=docProps/custom.xml><?xml version="1.0" encoding="utf-8"?>
<Properties xmlns="http://schemas.openxmlformats.org/officeDocument/2006/custom-properties" xmlns:vt="http://schemas.openxmlformats.org/officeDocument/2006/docPropsVTypes"/>
</file>