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中旅1号【蓝色童话】土耳其费特希耶9天4飞纯玩之旅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TU17701049353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国际航班：广州-伊斯坦布尔（参考航班CZ8089  CAN广州-IST伊斯坦布尔 1605--2210，飞行时间11小时05分）
                <w:br/>
                内陆航班：伊斯坦布尔-伊兹密尔 TK2328  ISTADB 1500-1615
                <w:br/>
                内陆航班：卡帕多奇亚-伊斯坦布尔TK2027  ASR-SAW  1045-1230或TK2003  NAVIST  1050-1220
                <w:br/>
                国际航班：伊斯坦布尔-广州（参考航班：CZ8090  伊斯坦布尔-广州 0030-1525，飞行时间9小时55分）
                <w:br/>
                *内陆航班以出团通知书为准
                <w:br/>
                备注：内陆段航班如出现当天航班已满或不够团队位数量等情况，则延后一天飞或调整行程顺序，以保证团队顺利出行。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广州-伊斯坦布尔（参考航班CZ8089  CAN广州-IST伊斯坦布尔 1605--2210，飞行时间11小时05分）
                <w:br/>
                于指定时间前往广州白云国际机场集合，飞往伊斯坦布尔。
                <w:br/>
                抵达伊斯布坦布尔，导游接机，入住酒店。
                <w:br/>
                温馨提示 ：
                <w:br/>
                土耳其温度约 15°C-25°C 左右；时差比中国慢 5 小时；当地货币为新土耳其里拉 ，可以用美元或者欧元在当地兑换；主要宗教为伊斯兰教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伊斯坦布尔-伊兹密尔（参考航班：伊斯坦布尔-伊兹密尔 TK2328  ISTADB 1500-1615）-阿拉恰特-伊兹密尔或库萨达斯
                <w:br/>
                早餐后，游览【蓝色清真寺】（约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转机飞往伊兹密尔（节省拉车 7 小时），随后驱车前往阿拉恰特，走进爱琴海幽静的童话小镇。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卡帕多奇亚-伊斯坦布尔(内陆段参考航班：TK2027  ASR-SAW  1045-1230或TK2003  NAVIST  1050-1220）
                <w:br/>
                清晨送往机场，搭乘内陆航班前往伊斯坦布尔。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类繁多，逛累了，随意选择一家咖啡店小憩胜，便有球迷聚集在此庆祝游行。晚餐后入住酒店。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晚上指定时间送机，搭乘中国南方航空航班CZ8090返回国内。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伊斯坦布尔-广州（参考国际航班：CZ8090  伊斯坦布尔-广州 0030-1525，飞行时间9小时55分）
                <w:br/>
                乘凌晨航班返回国内，抵达广州，结束土耳其之旅！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2026-04-04T10:23:46+08:00</dcterms:created>
  <dcterms:modified xsi:type="dcterms:W3CDTF">2026-04-04T10:23:46+08:00</dcterms:modified>
</cp:coreProperties>
</file>

<file path=docProps/custom.xml><?xml version="1.0" encoding="utf-8"?>
<Properties xmlns="http://schemas.openxmlformats.org/officeDocument/2006/custom-properties" xmlns:vt="http://schemas.openxmlformats.org/officeDocument/2006/docPropsVTypes"/>
</file>