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（假日）澳门线路1：优品观光（含一餐）澳门一天特惠全景游行程单</w:t>
      </w:r>
    </w:p>
    <w:p>
      <w:pPr>
        <w:jc w:val="center"/>
        <w:spacing w:after="100"/>
      </w:pPr>
      <w:r>
        <w:rPr>
          <w:rFonts w:ascii="宋体" w:hAnsi="宋体" w:eastAsia="宋体" w:cs="宋体"/>
          <w:sz w:val="20"/>
          <w:szCs w:val="20"/>
        </w:rPr>
        <w:t xml:space="preserve">澳门线路1：优品观光（含一餐）澳门一天特惠全景游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GA1772942062Kx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【澳门】--【广州集合去程集合时间地点】
                <w:br/>
                ①06：40分在海珠广场华厦大酒店门口
                <w:br/>
                ②07：00分在天河区冼村18线地铁站G入口
                <w:br/>
                ③07：40分在番禺广场地铁E入口前面一点基盛万科大厦A栋门口  
                <w:br/>
                下车点：①番禺罗家牌坊，②黄埔大道暨南大学南门，③海珠广场华厦大酒店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出发地-珠海口岸-澳门-珠海口岸-出发地
                <w:br/>
                D1:出发地--珠海港珠澳大桥公路口岸澳门出发大厅集合—大三巴—渔人码头—妈祖阁—葡京人.澳门皇宫外景—午餐 ：本地餐厅—银河钻石表演—巴黎人铁塔—威尼斯人度假城—珠海关口结束行程
                <w:br/>
                交通：汽车
                <w:br/>
              </w:t>
            </w:r>
          </w:p>
        </w:tc>
        <w:tc>
          <w:tcPr/>
          <w:p>
            <w:pPr>
              <w:pStyle w:val="indent"/>
            </w:pPr>
            <w:r>
              <w:rPr>
                <w:rFonts w:ascii="宋体" w:hAnsi="宋体" w:eastAsia="宋体" w:cs="宋体"/>
                <w:color w:val="000000"/>
                <w:sz w:val="20"/>
                <w:szCs w:val="20"/>
              </w:rPr>
              <w:t xml:space="preserve">早餐：X     午餐：本地餐厅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，国内集合点到珠海口岸只配接送关人员，珠海会更换导游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br/>
                18、本产品供应商为：深圳市港澳国际旅行社有限公司，许可证编号：L-GD-CJ00158 。为保证游客可如期出发，我社将与其他旅行社共同委托 深圳市港澳国际旅行社有限公司 组织出发（拼团出发），如客人不接受拼团出发，请报名时以书面形式注明。此团由 深圳市港澳国际旅行社有限公司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5、出入境携带物品注意事项：
                <w:br/>
                *根据海关规定 ，居民出境可携带 20000人民币或等值5000美金的外币现钞。
                <w:br/>
                *如携带摄像机、有变焦镜头的照相机、数码相机、手机电脑等物品请提前到海关申报并保存好申报单。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出发前1-3天扣50%，出发当日扣60%。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请持有有效的通行证及有效签注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港澳国际旅行社有限公司，许可证号：L-GD-CJ00158。为保证游客如期出发，我社将与其他旅行社共同委托深圳市港澳国际旅行社有限公司组织出发（拼团出发），如客人不接受拼团出发，请报名时以书面形式注明。此团由深圳市港澳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2026-06-08T13:21:09+08:00</dcterms:created>
  <dcterms:modified xsi:type="dcterms:W3CDTF">2026-06-08T13:21:09+08:00</dcterms:modified>
</cp:coreProperties>
</file>

<file path=docProps/custom.xml><?xml version="1.0" encoding="utf-8"?>
<Properties xmlns="http://schemas.openxmlformats.org/officeDocument/2006/custom-properties" xmlns:vt="http://schemas.openxmlformats.org/officeDocument/2006/docPropsVTypes"/>
</file>