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（假日）全景山东双飞6日游(南航往返)行程单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ZLJRDB-20260327M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广州→济南/济宁机场→5A大明湖→5A趵突泉→泰安→入住酒店
                <w:br/>
                各位贵宾根据航班起飞时间，前往广州白云机场办理登机，后搭乘国际航班飞往济南/济宁机场，到达后由专业导游接机，开始我们的山东全景之旅。
                <w:br/>
                温馨提示：航班全程禁烟；如有需要可自备拖鞋上飞机，可自备充气枕。
                <w:br/>
                【5A大明湖】：
                <w:br/>
                大明湖风景区位于济南市中心，由济南旧城区四大泉群泉水汇流而成，是国内罕见的城区内由泉水汇聚而成的湖泊，素有“泉城明珠”美誉。“四面荷花三面柳，一城山色半城湖”，湖水是由济南各名泉的泉水汇集而成的，有“蛇不见、蛙不鸣”的独特之处，素有“泉城明珠”的美誉。
                <w:br/>
                【5A趵突泉】 ：
                <w:br/>
                趵突泉是济南七十二名泉之首，素有“天下第一泉”美誉。这里不仅是自然景观的瑰宝，更是济南深厚文化底蕴的象征。趵突泉的泉眼是景区的核心景观，三股泉水昼夜不停地喷涌而出，水柱高达30厘米，泉水清澈见底，四季恒温在18℃左右。
                <w:br/>
                泉池中央立有一块刻有“趵突泉”三字的石碑，相传为明代山东巡抚胡缵宗所书。
                <w:br/>
                泉池周边环绕着回廊和古建筑，是游客拍照打卡的绝佳地点。
                <w:br/>
                游玩结束后，乘车(车程约1.5小时)前往泰安，到达后入住酒店。
                <w:br/>
                早餐：无	午餐：围餐	晚餐：敬请自理	酒店：泰安网评四钻酒店
                <w:br/>
                <w:br/>
                Day2
                <w:br/>
                5A泰山风景区→青岛→晚餐→入住酒店
                <w:br/>
                【5A泰山风景区】：
                <w:br/>
                “五岳之首”、“中华国山”象征着中华之魂，被联合国教科文组织命名为“世界文化与自然双遗产”的国家5A级景区【泰山】（已含大门票，不含景区小交通及缆车）。
                <w:br/>
                天外村或桃花峪乘【景区汽车】(此费用自理，成人往返80元，60岁以上老人往返40元，泰山游览目前为实名预约，为节省购票时间，进山游客请务必在游览泰山前交付导游)。后从中天门乘坐【缆车】(此费用自理：往返200元；
                <w:br/>
                60周岁以上100元双程）到达南天门（缆车用时10分钟），感受“一览众山小”的伟大气概。山顶游览（约1.5小时）：南天门、未了轩、天街、望吴胜迹一路拾阶而上，碧霞祠拜泰山老奶奶祈福国泰民安，感受心灵片刻的宁静；
                <w:br/>
                经大观蜂、青帝宫、探海石、登上泰山极顶玉皇顶，感受“会当凌绝顶，一览众山小”的气魄，体会呼吸宇宙，吐纳风云，海天之怀，华夏之魂”的胸襟。
                <w:br/>
                【泰山游览流程】：
                <w:br/>
                1.购买大门票天外村桃花峪进入景区→
                <w:br/>
                2.乘坐景区小交通至中天门索道换乘站（自理，车程约15KM）→
                <w:br/>
                3.乘缆车（约需10分钟）至南天门→
                <w:br/>
                4.步行游览天街/碧霞祠/唐摩崖/玉皇顶/等精华景点(无交通工具，需步行，坡度缓，精华景点集中与此)
                <w:br/>
                游玩结束后，乘车(车程约4小时)前往青岛，到达后享用晚餐，后入住酒店。
                <w:br/>
                早餐：酒店内		午餐：老泰安菜	晚餐：围餐	酒店：青岛网评四钻酒店
                <w:br/>
                <w:br/>
                Day3	五四广场→奥帆中心→栈桥→青岛啤酒二厂(每人一杯原浆啤酒)→威海→晚餐→酒店
                <w:br/>
                【五四广场】 ：
                <w:br/>
                青岛市标志性建筑，为纪念由青岛主权问题引发的五四运动而命名，于1997年建成开放。它将海滨魅力演绎得淋漓尽致，诉说着时光与自然的和谐乐章。作为青岛地标之一，这里既承载了丰厚历史文化内涵，又展现青岛现代化都市的独特风貌。
                <w:br/>
                【5A奥帆中心】 ：
                <w:br/>
                青岛奥林匹克帆船中心，简称“奥帆中心”，毗邻五四广场，依山面海、风景优美，陆域总面积0.45平方公里。 曾成功承办2008年第29届奥运会帆船比赛、第13届残奥会帆船比赛、2018年上海合作组织成员国元首理事会第十八次会议。 
                <w:br/>
                作为青岛地标性“城市会客厅”，奥帆中心现已发展成集聚文化、体育、会展与旅游为一体的综合性功能景区。
                <w:br/>
                【栈桥】：
                <w:br/>
                青岛栈桥是青岛市的标志性建筑之一，始建于清光绪十八年（1892年），已有百年历史。它不仅是青岛最早的码头，也是青岛的象征，见证了城市的变迁与发展。长长的栈桥延伸至海中，仿佛一条巨龙卧在海面上。桥尽头的回澜阁，独具特色，飞檐斗拱，庄重典雅。
                <w:br/>
                站在栈桥上，海风拂面，海浪拍打桥身，发出阵阵轰鸣声。远处是一望无际的大海，海面上船只穿梭。
                <w:br/>
                【青岛啤酒厂】：
                <w:br/>
                青岛啤酒对外开放已有近30年的历史，是青岛早对外开放的工业企业。改革开放后，青岛啤酒二厂设立了专门的旅游接待室，游客可以在此了解啤酒历史、酿造工艺、品鉴知识、探索纯生啤酒的奥秘，来到青岛啤酒二厂，您能亲眼目睹一下这个百年企业的风采，
                <w:br/>
                还可以亲口品尝一下当天生产下线的原浆啤酒，是只有在啤酒厂才能品尝到的“液体面包”本味。特别赠送：每位成人一杯原浆啤酒。
                <w:br/>
                游玩结束后，乘车(车程约3.5小时)前往青岛，到达后享用晚餐，后入住酒店。
                <w:br/>
                早餐:  酒店内	午餐：青岛本帮菜	晚餐：鲁菜	酒店：威海网评四钻酒店
                <w:br/>
                <w:br/>
                Day4	幸福门广场→威海公园→环翠楼→火炬八街→5A华夏城→韩乐坊
                <w:br/>
                【幸福门广场】 ：
                <w:br/>
                幸福门广场被誉为&amp;quot;威海之门&amp;quot;，是威海的标志性建筑。它坐落于市中心幸福公园内，主体为45米高的&amp;quot;门&amp;quot;字型钢结构。广场地面上的锻铜&amp;quot;万福图&amp;quot;寓意&amp;quot;五福临门&amp;quot;，游客常在此踏福祈福。这里是感受滨海风情和城市魅力的绝佳之地。
                <w:br/>
                【威海公园】 ：
                <w:br/>
                威海公园位于海滨南路威海市中心，公园总长3218.6米，平均宽度144.3米，占地面积46.5万平方米。
                <w:br/>
                公园由北向南设有四个主题景区：海伢广场、海恋广场、海颂景区、海慧和中心文化广场。园内最著名的打卡点是“威海之窗”大相框雕塑，游客可以在此以大海为背景拍照。公园还矗立着大型主题雕塑《海的颂歌》，整个园区绿树成荫，将大海、绿地、雕塑有机融合，构成优美的海滨城市画卷
                <w:br/>
                【火炬八街】：
                <w:br/>
                火炬八街是一处充满活力与创意的都市文化街区，汇聚了多元的艺术、时尚和美食元素，成为城市中一个独特的文化地标。漫步在火炬八街，游客可以欣赏到街头艺术家的作品，这些作品不仅装点了街区，也为城市增添了艺术气息。
                <w:br/>
                【5A华夏城】(不含景交电瓶车40元/人必消) ：
                <w:br/>
                华夏城景区是国家AAAAA级旅游景区，城区西部，东临大海，西枕龙山，群峰苍翠连绵，富含浪漫山海神韵，是一处古典与现代结合，自然与科技融为一体的新型生态旅游度假胜地。
                <w:br/>
                主要景点有：生态教育长廊、华夏生态体验馆、高空5D玻璃桥、威海神游海洋世界、威海人民防空教育馆、民俗文化馆、龙山花谷、文化谷、禹王宫。
                <w:br/>
                【环翠楼】：
                <w:br/>
                环翠楼公园位于威海市区中心地带，占地面积20公顷，包括环翠楼公园和环翠楼广场两部分，是国家AAAA级旅游景区。楼台建在威海卫城西北角，绿翠掩映于四周，因兼沧海山川之胜、水光山色之美，遂名“环翠楼”，登上环翠楼放眼远眺，市区景色尽收眼底，东望刘公岛，气象万千。
                <w:br/>
                【韩乐坊】：
                <w:br/>
                韩乐坊是一个融合了韩国文化和现代购物体验的特色街区。这里以其独特的建筑风格和丰富的文化活动吸引着游客。街区内有多家韩国风味餐厅，提供地道的韩式美食，如烤肉、泡菜和石锅拌饭，让游客在品尝美食的同时感受韩国的饮食文化。
                <w:br/>
                游玩结束后返回酒店。
                <w:br/>
                早餐:  酒店内	午餐：饺子宴	晚餐 ：敬请自理	酒店：威海网评四钻酒店
                <w:br/>
                <w:br/>
                Day5	印象山东→紫光工业园→那香海钻石沙滩→布鲁维斯沉船号→烟台→入住酒店
                <w:br/>
                【印象山东】 ：
                <w:br/>
                一城一味，一味一食，世间最美好的味道，莫过于家乡的味道！人间烟火气，最抚凡人心，山东土特产超市，贩卖人间烟火，留住世间味。
                <w:br/>
                【紫光工业园】 ：
                <w:br/>
                这是清华紫光和威海高新技术开发区共同兴办的高科技企业，所生产的产品驰名中外，造福人类。
                <w:br/>
                【那香海钻石沙滩】 ：
                <w:br/>
                那香海钻石沙滩浴场全长约2500米，其所在的海岸，被誉为中国大陆最美八大海岸之一，因其广泛散布奇特的纹石，被誉为“纹石宝滩”，水质达标率连续保持100%，是威海极具代表性的名片级海滨浴场。
                <w:br/>
                【布鲁维斯沉船号】：
                <w:br/>
                布鲁维斯号是一个独特的海洋遗迹景点，作为一艘历史悠久的货轮，它在海岸线上静静地伫立，成为了海洋文化与自然景观交融的象征。游客在这里可以近距离观察这艘搁浅货轮的外观，感受它曾经在海上航行的辉煌。
                <w:br/>
                船体上锈迹斑斑的痕迹和被海浪侵蚀的部分，讲述着它的故事，激发了人们对海洋和航运历史的好奇。周围的海岸线风景如画，游客可以在此拍摄美丽的海景照片，留下难忘的回忆。
                <w:br/>
                游玩结束后，乘车(车程约2小时)前往烟台，到达后入住酒店。
                <w:br/>
                早餐:  酒店内	午餐：海鲜大锅	晚餐 ：敬请自理	酒店：烟台国际五星酒店
                <w:br/>
                <w:br/>
                Day6	酒店→烟台机场→广州机场散团
                <w:br/>
                酒店早餐后，于指定时间前往烟台机场搭乘国际航班返回广州机场，抵达后散团，结束愉快旅程！
                <w:br/>
                早餐：酒店内	午餐：无	晚餐：无	温馨的家
                <w:br/>
                ☆☆☆☆☆☆☆在保证不减少景点的情况下，具体游览时间及顺序，以当地导游根据实际情况安排为准☆☆☆☆☆☆☆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：含广州-济宁/济南、烟台-广州机票及机建燃油税(一经出票，不可签转更改，退票按照航空公司规定实行)；
                <w:br/>
                2、用车： 当地用新型空调旅游车，保证每人1正座。
                <w:br/>
                3、住宿：4晚网评四钻+升级1晚国际五星酒店，两人一间房，单男单女及单人住宿要求需补房差。3、住
                <w:br/>
                3、住宿：单人入住单间补房差￥600元/人。
                <w:br/>
                4、用餐：5早餐+7正餐；早餐为酒店早餐 ，正餐餐标￥30/人(不含酒水) ，所有餐食如自动放弃 ，款项恕不退还。
                <w:br/>
                5、门票 ：行程内景点首道门票 ，不含园中园。
                <w:br/>
                【门票特别提示】本线路为特惠线路，价格为打包优惠价格，行程中所有门票若持有军官证、军残证、老年证、导游证、学生证、教师证、记者证、儿童等证件的客人不再另外享受门票优惠政策。【无费用退返】。
                <w:br/>
                6、领队 ：含持导游证导游讲解服务费。【若不满8人司机兼职导游，保持合理期待】
                <w:br/>
                7、保险：含旅行社责任险。
                <w:br/>
                8、购物：全程2站购物（印象山东、紫光工业园）。
                <w:br/>
                儿童标准：
                <w:br/>
                年龄2-12(不含)周岁，若不占床，加收￥200/位；占床加收￥800/位。
                <w:br/>
                年龄12-18(不含)周岁：必须占床，加收￥800/位。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1、此为参团价格，如中途离团，则需补离团差价800元/人/天。        
                <w:br/>
                2、景区内娱乐设施、电瓶车、环保车、游船、二次消费等。
                <w:br/>
                3、航空保险、出发地机场接送费、正餐外酒水、个人消费及等其他行程计划外项目费用。
                <w:br/>
                4、旅游项目费用、机场建设税，如遇到国家政策性调价，将收取差价；                                          
                <w:br/>
                5、因个人意愿要求房型升级产生的单房差费用，不设自然单间；
                <w:br/>
                6、行李物品保管费以及托运行李超重产生的费用；
                <w:br/>
                7、因不可抗力（如天灾战争罢工等原因）或航空公司航班延误或取消产生的额外用；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印象山东</w:t>
            </w:r>
          </w:p>
        </w:tc>
        <w:tc>
          <w:tcPr/>
          <w:p>
            <w:pPr>
              <w:pStyle w:val="indent"/>
            </w:pPr>
            <w:r>
              <w:rPr>
                <w:rFonts w:ascii="宋体" w:hAnsi="宋体" w:eastAsia="宋体" w:cs="宋体"/>
                <w:color w:val="000000"/>
                <w:sz w:val="20"/>
                <w:szCs w:val="20"/>
              </w:rPr>
              <w:t xml:space="preserve">主营：山东特产、海参、阿胶、朱砂</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紫光工业园</w:t>
            </w:r>
          </w:p>
        </w:tc>
        <w:tc>
          <w:tcPr/>
          <w:p>
            <w:pPr>
              <w:pStyle w:val="indent"/>
            </w:pPr>
            <w:r>
              <w:rPr>
                <w:rFonts w:ascii="宋体" w:hAnsi="宋体" w:eastAsia="宋体" w:cs="宋体"/>
                <w:color w:val="000000"/>
                <w:sz w:val="20"/>
                <w:szCs w:val="20"/>
              </w:rPr>
              <w:t xml:space="preserve">主营：鱼油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泰山往返汽车景交80元+缆车往返票200元、华夏城景交电瓶车40元。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1、儿童标准：
                <w:br/>
                年龄2-12(不含)周岁，若不占床，加收￥200/位；占床加收￥800/位。
                <w:br/>
                年龄12-18(不含)周岁：必须占床，加收￥800/位。
                <w:br/>
                2、游览过程中，在保证景点不减少情况下，导游有权根据实际情况调整行程先后顺序。
                <w:br/>
                3、若因不可抗力造成行程景点减少或变更，根据实际情况，本着安全第一的原则，签定书面变更协议后安排游览，由此产生的费用多退少补。
                <w:br/>
                4、失信人提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法院失信人验证网站为：http://shixin.court.gov.cn/，客人报团前可到该网站进行查询！
                <w:br/>
                因客人失信人身份产生的实际损失（机票、房费、车费、导服费用等等）需要由客人承担。
                <w:br/>
                5、如遇人力不可抗拒因素（如：航班取消、航班延误，景区管制，塞车等原因）影响行程，旅行社仅负责帮助游客同相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游客得到充分的休息和行程顺利进行，我司将视情况， 调整用车（更改车型接团）、用房（调整为机场附近酒店入住，酒店条件有限，敬请谅解）。
                <w:br/>
                7、行走过程中，若参与黄赌毒等一系列违法犯罪活动，产生的法律后果与经济损失，请自行承担。敬请洁身自好，做遵法守法好公民。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购物场所说明： 
                <w:br/>
                1、商品价格是由市场决定，旅游者应根据自身经济状况谨慎选择，所购商品如非质量问题一律不予退还。 
                <w:br/>
                2、行程单中的景点、餐厅、长途中途休息站等等及周边购物店不属于安排的购物场所，不建议购买，若商品出现质量问题，旅行社不承担任何责任。 
                <w:br/>
                3、旅游者自行前往的购物场所购买商品出现质量问题，旅行社不承担任何责任。
                <w:br/>
                <w:br/>
                特别说明： 
                <w:br/>
                1、经与旅行社充分协商，本人要求旅行社按以上协议行程及购物点内容提供服务。
                <w:br/>
                2、此协议书一式两份，须甲方本人签字同意，不可其他人代签！
                <w:br/>
                <w:br/>
                旅游者承诺：本人已认真阅读上述行程安排，理解并同意遵守本补充协议，本补充协议作为旅游合同附件并与旅游
                <w:br/>
                合同具有同等效力。如本补充协议与旅游合同存在不一致，以本补充协议为准。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本产品供应商为：广东青之旅国际旅行社有限公司 ，许可证编号：L-GD-CJ00301 。为保证游客可如期出发，我社将与其他旅行社共同委托 广东青之旅国际旅行社有限公司 组织出发（拼团出发），如客人不接受拼团出发，请报名时以书面形式注明。此团由 广东青之旅国际旅行社有限公司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2026-04-03T19:42:44+08:00</dcterms:created>
  <dcterms:modified xsi:type="dcterms:W3CDTF">2026-04-03T19:42:44+08:00</dcterms:modified>
</cp:coreProperties>
</file>

<file path=docProps/custom.xml><?xml version="1.0" encoding="utf-8"?>
<Properties xmlns="http://schemas.openxmlformats.org/officeDocument/2006/custom-properties" xmlns:vt="http://schemas.openxmlformats.org/officeDocument/2006/docPropsVTypes"/>
</file>