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★特色住宿：1晚西江特色客栈，保证入住西江景区，细品西江夜景
                <w:br/>
                ★两大住宿标准随心选：网评3钻版/4钻版2选1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3钻版贵阳参考：艺术酒店/伯纳德世纪金源店/昊丽酒店/昊丽酒店师大店/云上漫居/柏曼/溪熙里/柏丽艾尚/花溪雅斯特/溪熙里/索菲/广州久龙/同心喜酒店/凯盛酒店或不低于以上标准网评3钻酒店；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贵阳酒店参考（3钻版）：艺术酒店/伯纳德世纪金源店/昊丽酒店/昊丽酒店师大店/云上漫居/柏曼/溪熙里/柏丽艾尚/花溪雅斯特/溪熙里/索菲/广州久龙/同心喜酒店/凯盛酒店或不低于以上标准酒店；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AAAAA【黄果树风景名胜区】（不含景区必乘环保车和保险60元/人，请现付导游；不含景区大扶梯单程30元/人、往返50元/人，自愿消费，费用敬请自理）。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w:br/>
                温馨提示：住宿须知
                <w:br/>
                1、6月份升级1晚黔南地区五钻参考：平塘天际万国或不低于以上标准网评5钻酒店；
                <w:br/>
                2、7月-8月期间住宿调整为网评三钻版/四钻版2选1，对应版本对应不同价格，参考如下：
                <w:br/>
                网评3钻版（酒店参考）：都匀西苑锦润酒店/ 都匀IU酒店/都匀官邸酒店/都匀汉庭酒店/荔波九州酒店/荔波荔美达酒店/乐华/乐成/独山富日花园或不低于以上标准网评3钻酒店。
                <w:br/>
                网评4钻版（酒店参考）：都匀毛尖度假/山水花园/都匀伯爵 /荔波三力酒店/青瑶/喜事欢朋/独山逸林或不低于以上标准网评4钻酒店。
                <w:br/>
                交通：旅游车
                <w:br/>
                景点：黄果树风景区
                <w:br/>
                自费项：不含景区必乘环保车和保险60元/人，请现付导游；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黔南地区（6月升级1晚五钻）：平塘天际万国或不低于以上标准网评5钻酒店；（7-8月）参考：网评3钻版/4钻版2选1（详细酒店参考行程描述）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1、西江千户苗寨景区必乘4段环保车+保险30元/人，请现付导游；
                <w:br/>
                2、儿童超1.2m门票及其他消费敬请自理；
                <w:br/>
                3、西江为自助式旅游体验景区，街边均为个体商户，非旅行社安排，请谨慎购买；
                <w:br/>
                贵州酸汤鱼采用少数民族的传统工艺制法，容易引起肠胃不适，建议少量食用。
                <w:br/>
                4、西江住宿大多以木质结构的民宿客栈为主，为苗家原来的老房子改建而成，条件无法与城市酒店相比。主要以观景采风、体验为主，请您对于西江住宿抱有合理的心理预期。
                <w:br/>
                5、苗寨景区里面大多是石板路以及台阶，且只能乘坐内部观光车，走路较多。建议提前分装好行李，轻装简行，不重要的行李物品可以放大巴车师傅车上。
                <w:br/>
                6、赠送项目：在西江千户苗寨，可体验打糍粑劳动及旅拍抵扣券，使用前，会有专人对接告知方法，赠送项目，不去不退费。
                <w:br/>
                7、西江特色客栈参考：黔庄酒店/蝴蝶谷酒店/ 西江水岸酒店/月影酒店/清风雅居/蓝靛阁酒店/山水谈/西江云亭依山酒店/西江朗庭苑/西江听涛轩客栈 /西江弄花小院/春熙秋荫/璞宿山堂/望山客栈/时光/西江河畔/西江依山伴水/璞宿山堂或低于以上标准客栈。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6、导游：当地普通话导游服务，费用已含导游服务费（如8人以下配备专业小团司机+线上24h小管家服务，无导游）。不派全陪领队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必乘景区交通车保险（黄果树/荔波小七孔/西江），现付导游</w:t>
            </w:r>
          </w:p>
        </w:tc>
        <w:tc>
          <w:tcPr/>
          <w:p>
            <w:pPr>
              <w:pStyle w:val="indent"/>
            </w:pPr>
            <w:r>
              <w:rPr>
                <w:rFonts w:ascii="宋体" w:hAnsi="宋体" w:eastAsia="宋体" w:cs="宋体"/>
                <w:color w:val="000000"/>
                <w:sz w:val="20"/>
                <w:szCs w:val="20"/>
              </w:rPr>
              <w:t xml:space="preserve">黄果树不含景区必乘环保车和保险60元/人，西江电瓶车及保险30元/人（4次电瓶车）；小七孔环保车以及保险50元/人；请现付导游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2026-06-08T18:56:49+08:00</dcterms:created>
  <dcterms:modified xsi:type="dcterms:W3CDTF">2026-06-08T18:56:49+08:00</dcterms:modified>
</cp:coreProperties>
</file>

<file path=docProps/custom.xml><?xml version="1.0" encoding="utf-8"?>
<Properties xmlns="http://schemas.openxmlformats.org/officeDocument/2006/custom-properties" xmlns:vt="http://schemas.openxmlformats.org/officeDocument/2006/docPropsVTypes"/>
</file>