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 | 2027年1-2月（单船票）行程单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66D20270108BJQ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我们自世界尽头启航，驶入南设得兰群岛与南极半岛的冰海深处，在南极地区停留长达7天，展开沉浸式探索。冰川 缓缓入海，巨型冰山漂浮于静默海湾， 企鹅穿行雪地，鲸鱼在冰缘水域跃动。延展的行程让我们得以更深入峡湾，并在条件允许时向更南推进，尝试穿越南极圈，真正进入更高纬度的极地世界。 您将通过冲锋舟巡游、徒步登陆与皮划 艇等多种方式走入这片白色大陆。这不是远观南极，而是在7天的沉浸中踏足、 靠近、感受南极，收获一段更深入、更具突破意义的极地探险体验。 
                <w:br/>
                · 海神号1A Super冰级护航，安全从容驶入世界第七大陆冰海核心。
                <w:br/>
                · 7天时间深处南极之中，我们更有更 充足的时间向更南推进，在更广阔的冰海中寻找未知的可能。 
                <w:br/>
                · 有机会穿越南极圈，真正进入更南的高纬区域，是少数旅行者才能实 现的体验，也将成为整段航程最具纪念意义的时刻之一。
                <w:br/>
                · 近距离目睹企鹅成群穿行、海豹静卧浮冰、鲸鱼喷气跃动的纯净极境。
                <w:br/>
                · 搭乘冲锋舟深入巨型冰山之间，贴 近冰川前沿感受崩解轰鸣。
                <w:br/>
                · 徒步踏上南极大陆雪原与岩岸，在 无垠白色世界中探索极地生态。 
                <w:br/>
                · 可选海上皮划艇静行冰湾水面，近 身置于浮冰与雪峰环绕的极地场景。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这里位于阿根廷火地岛南端，背倚安第斯山脉，面朝比格尔海峡，是通往南极的门户。抵达后前往指定酒店办理入住。 今日为集合日，您可自由活动，适应环境，为即将开启的南极探险做好准备。 为方便您的活动，当日餐食敬请自行安排。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 冰川缓慢滑入海湾，浮冰在水面漂移， 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 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 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 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 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一座被海水淹没的火山口岛屿，经狭窄入口驶入环形港湾。黑色火山砂与冰雪形成鲜明对比，可进行岸上步行并观察地热遗迹。 
                <w:br/>
                天堂湾（Paradise Harbour） 被群山与冰川环绕的宁静海湾，水面常 如镜面般平静，适合冲锋舟巡游与近距离欣赏冰川倒影。 
                <w:br/>
                谢尔瓦湾（Cierva Cove） 浮冰密布的水域，常可见豹海豹与巴布亚企鹅，是观察冰川前缘与野生动物互动的理想区域。 
                <w:br/>
                彼得曼岛（Petermann Island） 阿德利企鹅与巴布亚企鹅的重要繁殖地， 岛屿周边水域也常有鲸类出没。 
                <w:br/>
                布朗站（Brown Station） 阿根廷科研站所在地之一，可在附近区域巡游或登陆，感受科研设施与自然环境的并存。 
                <w:br/>
                达莫伊角（Damoy 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洛克罗伊港（Port Lockroy） 历史科研站与邮局所在地，是南极少数可登陆的历史遗址之一。 
                <w:br/>
                勒梅尔海峡（Lemaire Channel） 被誉为南极最优美的航道之一。邮轮缓慢穿行于两侧陡峭山体之间，冰山漂浮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筑遗址，在冰雪与荒野之间静默矗立，仿佛时间停驻于极地深处。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 内容的参考蓝图。在真正的探险旅行中，没有任何航线或登陆安排可以被绝对预设⸺因为这里的主导 者始终是自然本身。我们的旅程由探索的初心所驱动，每一次发现都顺应环境的节奏展开，而非拘泥于固定时间表。 每日计划将由船长与探险队长根据天气、海况、冰况及野生动物动态 审慎判断并灵活调整。所有决策均以船舶安全与全体宾客福祉为最高准则，同时保留必要的机动性，使我们能够把握稍纵即逝的自然机遇， 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清晨抵达乌斯怀亚。早餐后办理离船手续，本次南极探险之旅圆满结束。从世界尽头出发，又回到世界尽头。不同的是，您已真正踏足世界的第七大陆，在冰与海之间留下属于自己的极地记忆。
                <w:br/>
                <w:br/>
                我们提供免费的 Air2Sea 团队接送服务， 于当日上午提供从码头前往乌斯怀亚机 场（USH）或乌斯怀亚市中心其他指定 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2026-06-08T15:23:54+08:00</dcterms:created>
  <dcterms:modified xsi:type="dcterms:W3CDTF">2026-06-08T15:23:54+08:00</dcterms:modified>
</cp:coreProperties>
</file>

<file path=docProps/custom.xml><?xml version="1.0" encoding="utf-8"?>
<Properties xmlns="http://schemas.openxmlformats.org/officeDocument/2006/custom-properties" xmlns:vt="http://schemas.openxmlformats.org/officeDocument/2006/docPropsVTypes"/>
</file>