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（假日）星耀南北疆双卧16日 独库版行程单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ZLJRYT-CG20260622D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火车经停：广州/韶关东/郴州/衡阳/株洲/长沙   均可上车  
                <w:br/>
                因火车票紧张 （硬卧上中下铺随机出票 不接受铺位投诉）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集结北疆所有经典景点，沙漠、高山、湖泊、草原、雅丹地貌、边境、口岸为一体的旅游线路；
                <w:br/>
                ●  打卡S21沙漠公路、海上魔鬼城、禾木村、喀纳斯湖、五彩滩、世界魔鬼城、赛里木湖、独库公路全段（北段+中段+南段）、那拉提草原、巴音布鲁克草原、天山神秘大峡谷、罗布人村寨、坎儿井、火焰山、天山天池、国际大巴扎等南北疆精华景点；
                <w:br/>
                ●  全新线路升级，顶级线路走法； 
                <w:br/>
                ●特色全段独库公路散客产品，独库北段+中段+南段=561公里，独享天险之路的一年四季；
                <w:br/>
                ●真正南北疆深度大环线，一次性领略“海上魔鬼城”“喀纳斯湖怪”“大西洋最后一滴眼泪”“那拉提养蜂女”“天鹅故乡”“九曲十八弯”等自然风光；
                <w:br/>
                ●  全程三钻住宿+升级两晚四钻住宿+1晚贾登峪山区住宿+1晚那拉提特色民宿
                <w:br/>
                ● 全程2+1陆地头等舱座椅豪华大巴（团满10人安排，10人以下根据人数安排相应车型）
                <w:br/>
                ●  全程一车一导，7人以上安排导游，7人以下司兼导；
                <w:br/>
                舌尖上的诱惑：
                <w:br/>
                一路向西、追寻从未有过的西域美食、让你的舌尖翻转停不下来。
                <w:br/>
                特色安排：布尔津冷水鱼宴、烤羊餐、罗布人烤鱼、香妃宴、精美大盘鸡、新疆特色拌面烤肉、花儿宴等
                <w:br/>
                <w:br/>
                贴心赠送：
                <w:br/>
                贴心服务、给您家的温暖
                <w:br/>
                全程1车1导，落地后当地司机导游一站式服务，中途不更换、无缝衔接
                <w:br/>
                全程优秀新疆导游、风趣幽默
                <w:br/>
                每人每天一瓶矿泉水
                <w:br/>
                赠送艾德莱斯丝巾（女士）/新疆小花帽（男士）
                <w:br/>
                赠送赛里木湖环湖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【优点】2+1陆地头等舱豪华大巴或2+2大巴，舒适长途旅行；景点门票全含，安心入睡11晚酒店，叹足22个餐（11早11正），吃好睡好玩好！</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DAY1-2 广州—乌鲁木齐
                <w:br/>
                广州白云 乘Z138次08：05-07：43+2  广州白云-乌鲁木齐（以实际出票为准）
                <w:br/>
                <w:br/>
                DAY3  乌鲁木齐（接团）
                <w:br/>
                今日安排： （时间仅供参考，根据实际情况可进行适当调整）
                <w:br/>
                您好！感谢您选择本次旅行！请您自行乘坐交通工具前往我国新疆维吾尔自治区的首府——乌鲁木齐，乌鲁木齐是一个多民族聚居的城市，维吾尔族、汉族、哈萨克族、回族等众多民族和睦共处，共同编织着绚烂多彩的民族文化图谱。
                <w:br/>
                 餐饮：无
                <w:br/>
                 温馨提示：
                <w:br/>
                1、新疆与内地有2个小时的时差，请注意调整；
                <w:br/>
                2、新疆早晚温差较大，请注意添加衣物；
                <w:br/>
                3、新疆气候较为干燥，请多饮水多吃水果。
                <w:br/>
                <w:br/>
                DAY4 乌鲁木齐—S21沙漠公路—海上魔鬼城—福海/北屯  （车程约480km，行驶约6h）
                <w:br/>
                今日安排： （时间仅供参考，根据实际情况可进行适当调整）
                <w:br/>
                 餐饮：早、中
                <w:br/>
                08:00早餐（酒店住宿含早）后乘车从酒店出发；
                <w:br/>
                13:30 抵达【海上魔鬼城】景区游览参观
                <w:br/>
                19:00 抵达酒店办理入住。
                <w:br/>
                【S21沙漠公路】 S21沙漠公路（S21阿乌高速）是新疆首条沙漠高速公路，也是全国第一条“交通+旅游”深度融合的沙漠探险旅游高速公路。
                <w:br/>
                【海上魔鬼城】地处吉力湖东岸，乌伦古湖入海口，俗称东河口，这里即有海滨风光，又有峡谷神韵。这片十分罕见的雅丹地貌，是南北走向，绵延十余里，坡体呈斗圆形，环绕着小海子吉力湖。
                <w:br/>
                <w:br/>
                DAY5  福海/北屯—禾木—贾登峪（车程约320km，行驶约6h）
                <w:br/>
                今日安排： （时间仅供参考，根据实际情况可进行适当调整）
                <w:br/>
                 餐饮：早、中（特色餐：额河冷水鱼宴）、晚（酒店指定用餐（山区条件有限））
                <w:br/>
                08:00 早餐（酒店住宿含早）后乘车从酒店出发
                <w:br/>
                13:30 抵达【禾木】景区进行游览参观 
                <w:br/>
                20:00 抵达酒店办理入住
                <w:br/>
                【禾木村】新疆禾木乡，位于阿勒泰地区布尔津县，被誉为“神的后花园”，与喀纳斯齐名。这里群山环抱，白桦林丰茂，禾木河清澈流淌，村落中散落着原木搭建的木屋，充满了原始的自然气息。禾木不仅是摄影爱好者的天堂，更是远离城市喧嚣、感受自然与人文交融的理想之地。
                <w:br/>
                <w:br/>
                DAY6贾登峪—喀纳斯—五彩滩—布尔津/福海（车程约300km，行驶约5h）
                <w:br/>
                今日安排： （时间仅供参考，根据实际情况可进行适当调整）
                <w:br/>
                 餐饮：早、中
                <w:br/>
                8:00 早餐（酒店住宿含早）后乘车从酒店出发。
                <w:br/>
                9:00 抵达【喀纳斯】景区进行游览参观
                <w:br/>
                15:30 抵达【五彩滩】景区进行游览参观
                <w:br/>
                20:00抵达酒店办理入住
                <w:br/>
                【喀纳斯】喀纳斯景区位于新疆阿勒泰地区布尔津县，地处三国交界地带，总面积10030平方千米，为国家5A级旅游景区。景区集冰川、雪原、高山、湖泊、森林与草原于一体，自然风光壮丽。核心景观喀纳斯湖呈弯月形，湖水清澈，最深处达188.4米，是中国最深的高山淡水湖，素有“人间仙境、神的花园”之美誉。
                <w:br/>
                【五彩滩】 一河两岸，南北各异，是国家4A级景区。五彩滩，它位于我国新疆维吾尔自治区布尔津县西北约24公里的也格孜托别乡境内，注入北冰洋的额尔齐斯河穿其而过。五彩滩地貌特殊，长期干燥地带，属于典型的彩色丘陵（或彩丘地貌）。
                <w:br/>
                <w:br/>
                DAY7  布尔津/福海—世界魔鬼城—奎屯/乌苏（车程约450km，行驶约6h）
                <w:br/>
                今日安排： （时间仅供参考，根据实际情况可进行适当调整）
                <w:br/>
                 餐饮：早、中
                <w:br/>
                8:00 早餐（酒店住宿含早）后乘车从酒店出发。
                <w:br/>
                12:30 抵达【世界魔鬼城】景区进行游览参观
                <w:br/>
                18:00 抵达酒店办理入住
                <w:br/>
                【世界魔鬼城】魔鬼城名字来源于其独特的风声。每当大风袭来，这里会发出各种奇怪的声音，仿佛魔鬼在呐喊，因此得名“魔鬼城”。这里的最大风力可达10-12级，大风在风城里激荡回旋，凄厉呼啸，如同鬼哭狼嚎。魔鬼城不仅是自然奇观，也是地质学研究的宝贵资料。这里蕴含有丰富的古生物化石资源，包括恐龙化石等，进一步增加了其历史和科学研究价值。此外，魔鬼城还是许多电影和电视剧的拍摄地，如《卧虎藏龙》和《七剑下天山》等，使这里更具传奇色彩。
                <w:br/>
                <w:br/>
                DAY8  奎屯/乌苏—赛里木湖—精河/乌苏（车程约480km，行驶约7h）
                <w:br/>
                今日安排：（时间仅供参考，根据实际情况可进行适当调整） 
                <w:br/>
                 餐饮：早、中
                <w:br/>
                08:00 早餐（酒店住宿含早）后乘车从酒店出发
                <w:br/>
                11:30 抵达【赛里木湖】景区进行游览参观 
                <w:br/>
                20:30 抵达酒店办理入住
                <w:br/>
                【赛里木湖】 赛里木湖景区是国家5A级风景名胜区，有着诸多称谓：因是大西洋的暖湿气流最后眷顾的地方，所以被称作大西洋最后一滴眼泪；赛里木湖古籍亦称天池。赛里木湖又称“三台海子”，因清代在湖的东岸设有鄂勒著依图博木军台(即三台)而得名，它东西长约 30 公里，南北宽约 20 多公里，水域面积457 平方公里，最深处 90 米，蓄水总量 210 亿立方米，湖面海拔 2073 米，是新疆海拔高、面积最大的高山湖泊。”
                <w:br/>
                <w:br/>
                DAY9  精河/乌苏—独库公路北段—那拉提草原—那拉提/巴音布鲁克（车程约550km，行驶约6h）
                <w:br/>
                今日安排： （时间仅供参考，根据实际情况可进行适当调整）
                <w:br/>
                 餐饮：早、中（特色餐：烤羊餐（一米烤肉，馕包肉）
                <w:br/>
                8:00 早餐（酒店住宿含早）后乘车从酒店出发，换乘小车前往【独库公路】
                <w:br/>
                12:30 乘车前往【独库公路北段】进行游览参观
                <w:br/>
                15:30抵达【那拉提草原】进行游览参观
                <w:br/>
                20:00 抵达酒店办理入住
                <w:br/>
                【那拉提草原】是世界四大山间草原之一，国家AAAAA级风景名胜区，“那拉提”是“太阳”的意思。传说成吉思汗西征时，有一支蒙古军队由天山深处向伊犁进发，时值春日，山中却是风雪弥漫，饥饿和寒冷使这支军队疲乏不堪。自古以来就是著名的牧场，交错的河道、平展的河谷、高峻的山峰、茂密的森林交相辉映。雪山脚下的空中草原，牛羊成群，骏马悠闲地吃草或优雅地站着沉思，山花烂漫，开遍山野，不同的季节呈现出不同的花期和颜色，自然和谐。
                <w:br/>
                【独库公路】 即217国道独山子至库车段，是连接新疆南北的国道217线南段，因横穿天山，又称天山公路。它北起北疆石油之城克拉玛依市独山子区，南至终点为天山南麓、塔里木盆地北缘的南疆阿克苏地区库车市，一半路段海拔在2000米以上 ，最高处的铁力买提达坂海拔在3400米以上。独库公路一天有四季，向广大越野爱好者和自驾游游客展现了“一日游四季、十里不同天”的壮美奇景。
                <w:br/>
                注：独库公路约每年6月开放，独库公路开放时免费赠送穿越穿越217最美独库公路北段。如遇独库公路因不可抗力因素临时关闭情况下，则自动放弃独库公路北段，调第六日整精河/乌苏住宿为伊宁，增加游览伊宁六星街，增加的车费我社承担，其他不产生任何退费。望周知！
                <w:br/>
                <w:br/>
                DAY10那拉提/巴音布鲁克—独库公路中段—巴音布鲁克草原—独库公路南段—天山神秘大峡谷—库车（500公里，车程约7小时）
                <w:br/>
                今日安排： （时间仅供参考，根据实际情况可进行适当调整）
                <w:br/>
                 餐饮：早、中
                <w:br/>
                8:00 早餐（酒店住宿含早）后换乘小车从酒店出发。
                <w:br/>
                9:30乘车前往【独库公路中段】进行参观游览
                <w:br/>
                11:30 抵达【巴音布鲁克】景区进行游览参观
                <w:br/>
                15:30 乘车前往【独库公路南段】进行参观游览
                <w:br/>
                18:30抵达【天山神秘大峡谷景区】进行参观游览
                <w:br/>
                21:00抵达酒店办理入住
                <w:br/>
                【巴音布鲁克草原】 是国家AAAAA级风景名胜区，这里水草丰茂，遍布着河流和湖泊，草原周围由山峦环抱，连绵的丘陵和辽阔的草甸相间，景色十分优美。有著名的天鹅湖、九曲十八弯等，是摄影家们钟爱的摄影胜地。我喜欢低声吟唱电视剧《东归英雄传》里的插曲《鸿雁》，是因为那沉稳委婉略带伤感的旋律，是因为诗一般思念家乡、渴望回归的歌词，更因为歌声中蕴含的一个悲壮动人的历史故事。、它还有一个凄美的爱情故事，传说，这里有一片会流泪的草场。如果找到它，对着它大呼爱人的名字，祈祷三天三夜，
                <w:br/>
                将来死后葬在那里，就会变成永不超生的精灵，永远陪伴在爱人身边。
                <w:br/>
                【天山神秘大峡谷】位于新疆库车市（古称龟兹）城北64千米，天山南麓群山环抱中的天山神秘大峡谷，集人间峡谷之妙，兼天山奇景之长，蕴万古之灵气，融神、奇、险、雄、古、幽为一体，景异物奇，令人神往。大峡谷近似呈南北弧形走向，开口处稍弯向东南，末端微向东北弯曲，由主谷和七条支谷组成，全长5000多米，谷端至谷口处自然落差200米以上，谷底最宽53米，最窄处0.4米，仅容一人低头弯躯侧身通过。谷侧奇峰嶙峋，争相崛起；峰峦叠嶂，劈地摩天，崖奇石峭，磅礴神奇；神洞秘窟，各蕴其意。谷内蜿蜒曲折，峰回路转；步步有景，举目成趣；泉水叮咚，鸟叫蝉鸣，寒暑不浸，游人称绝。整个峡谷犹如一条尾震天山头，口饮库河流（开口于库车河），曲身九十九的巨龙劈山而卧,呼风唤雨，神秘莫测。
                <w:br/>
                <w:br/>
                DAY11 库车—罗布人村寨—和硕（车程约380km，行驶约6h）
                <w:br/>
                今日安排： （时间仅供参考，根据实际情况可进行适当调整）
                <w:br/>
                 餐饮：早、中（特色餐：罗布人烤鱼）
                <w:br/>
                8:00 早餐（酒店住宿含早）后乘车从酒店出发。
                <w:br/>
                11:30 抵达【罗布人村寨】景区进行游览参观
                <w:br/>
                17:30 抵达酒店办理入住
                <w:br/>
                【罗布人村寨】南邻中国最大的塔克拉玛干沙漠；最长的内陆河塔里木河从景区流过；最大的原始胡杨林保护区以及古老神秘的罗布人都在该景区，是典型的自然景观和人文景观兼具的特色景区，2012年被评为国家级风景名胜区。沙漠、内陆河、绿色走廊和丝绸之路在这里交汇，形成了黄金品质的天然景观。
                <w:br/>
                <w:br/>
                DAY12  和硕—坎儿井—火焰山—吐鲁番（车程约380km，行驶约6h）
                <w:br/>
                今日安排： （时间仅供参考，根据实际情况可进行适当调整）
                <w:br/>
                 餐饮：早、中（特色餐：香妃宴）
                <w:br/>
                8:00 早餐（酒店住宿含早）后乘车从酒店出发。
                <w:br/>
                13:30 抵达【坎儿井】进行游览参观
                <w:br/>
                17:30 抵达【火焰山】进行游览参观
                <w:br/>
                19:30 抵达酒店办理入住
                <w:br/>
                【坎儿井】是在干旱地的劳动人民漫长的历史发展中创造的一种地下水利工程。坎儿井引出了地下水，让沙漠变成绿洲，古代称作“井渠”。坎儿井的主要工作原理是人们将春夏季节渗入地下的大量雨水、冰川及积雪融水通过利用山体的自然坡度，引出地表进行灌溉，以满足沙漠地区的生产生活用水需求。
                <w:br/>
                【火焰山】景区包括自然景观和人文景观，地宫建筑面积9000平米，它包括西游文化长廊、火焰山地理文化厅、高昌历史名人厅、巨型温度计展示厅、VR“飞跃火焰山”体验馆、休闲购物中心等。 2004年，火焰山景区被自治区人民政府评定为“自治区级风景名胜区”。 2009年，火焰山景区被新疆维吾尔自治区文明办命名为“自治区级文明旅游风景区”。 
                <w:br/>
                <w:br/>
                DAY13 吐鲁番—天山天池—二道桥国际大巴扎—乌鲁木齐（车程约380km，行驶约6h）
                <w:br/>
                今日安排： （时间仅供参考，根据实际情况可进行适当调整）
                <w:br/>
                 餐饮：早、中（特色餐：花儿宴）
                <w:br/>
                8:00 早餐（酒店住宿含早）后乘车从酒店出发。
                <w:br/>
                12:30 抵达【天山天池】景区进行游览参观
                <w:br/>
                16:30 抵达【国际大巴扎】进行游览参观
                <w:br/>
                19:00 抵达酒店办理入住
                <w:br/>
                【天山天池】天山天池景区是位于昌吉回族自治州阜康市境内的国家5A级旅游景区、世界自然遗产地，总面积约548平方公里，以高山湖泊、雪山冰川和西王母神话传说闻名，被誉为&amp;quot;瑶池仙境&amp;quot;。
                <w:br/>
                【国际大巴扎】国际大巴扎（巴扎维吾尔语，意为集市、农贸市场）是国家4A级景区，是新疆商业与旅游繁荣的象征，也是乌鲁木齐作为少数民族城市的景观建筑，又是一座标志性建筑，是“新疆之窗”、“中亚之窗”和“世界之窗”，国际大巴扎具有浓郁的伊斯兰建筑风格，在涵盖了建筑的功能性和时代感的基础上，重现了古丝绸之路的繁华，集中体现了浓郁西域民族特色和地域文化。
                <w:br/>
                <w:br/>
                DAY14 乌鲁木齐-广州
                <w:br/>
                今日安排： （时间仅供参考，根据实际情况可进行适当调整）
                <w:br/>
                 餐饮：早
                <w:br/>
                早餐后自由活动 ，中午12点退房  送站  参考车次：Z136次20：33-21：20+2 乌鲁木齐-广州
                <w:br/>
                <w:br/>
                DAY15 乌鲁木齐-广州
                <w:br/>
                 餐饮：自理
                <w:br/>
                沿途观看风光
                <w:br/>
                <w:br/>
                DAY16 乌鲁木齐-广州
                <w:br/>
                 餐饮：自理
                <w:br/>
                抵达广州结束新疆之旅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1、住宿：全程三钻住宿+升级两晚四钻住宿+一晚贾登峪山区住宿+一晚那拉提民宿或酒店；（愿意拼住免收单房差）
                <w:br/>
                所有罗列酒店均为参考酒店， 具体已实际所定酒店为准
                <w:br/>
                2、全程包含11早餐11正、正餐餐标40元/人/餐，团餐+特色餐相结合、10人1桌8菜1汤，
                <w:br/>
                不足10人则 按比例减少菜品数量和分量；（客人不用，费用不退）
                <w:br/>
                提示：有些路段行车时间较长，沿途人烟稀少，每餐间隔时间较长，为避免饿肚，可自备一些小零食；个别餐厅接待能力有限，安排新疆拌面或抓饭
                <w:br/>
                3、用车：团满10人统一安排豪华2+1陆地头等舱座椅；10人及以下根据人数安排车辆，保证每人一正座；旅行社不指定座位，同行游客自行商量轮流乘坐（除驾驶座以外）；广州-乌鲁木齐往返火车卧铺【实名制随机出票，不保证铺位，不接受车次铺位要求投诉】
                <w:br/>
                4、门票： 包含行程中所列景点首道门票及区间车（包含海上魔鬼城门票及区间车、禾木门票及区间车、喀纳斯一进门票及区间车、五彩滩门票及区间车、世界魔鬼城门票及区间车、赛里木湖门票及区间车、那拉提景区门票及区间车、巴音布鲁克景区门票及区间车、天山神秘大峡谷门票、坎儿井门票、火焰山门票、罗布人村寨门票及区间车、天山天池门票及区间车等）
                <w:br/>
                5、导游服务：全程优秀导游讲解服务（7人以下司机兼导游）；
                <w:br/>
                6、保险：含旅行社责任险，赠送每人一份《个人旅游意外险》；请自行购买旅游人身意外险80-150元不等。 游客须自行购买好旅游意外险，旅行社只协助客人进行就医治疗及保险理赔，具体赔付金额由保险公司赔偿为准，旅行社概不垫付医药费，也不再进行其他任何赔偿。
                <w:br/>
                7、儿童：含国产旅游车车费和半餐费；产生其他费用自理。
                <w:br/>
                8、自费：不推荐自费加点项目，景区内娱乐项目（游船，骑马，歌舞表演）除外；
                <w:br/>
                各景区、酒店以及公路服务区内均有商品销售，不属于行程内购物店范畴、非在本协议内商场商店内购买的商品，我社不提供退换货的协助工作，敬请谅解。
                <w:br/>
                <w:br/>
                参考酒店	
                <w:br/>
                乌鲁木齐四钻参考：文迪酒店、西域国际酒店、兰桂花园酒店、银港酒店、速8国际酒店、恒裕酒店
                <w:br/>
                乌鲁木齐三钻参考：宏邦酒店、美美酒店、峪源酒店、安佳酒店、九方财富、沁园、医科大交流中心、新疆大学交流中心、宜必思、颐海大酒店或同级
                <w:br/>
                福海参考酒店：福瑞万豪酒店、福海帝苑大酒店、康美酒店、海悦国际大饭店
                <w:br/>
                北屯参考酒店：北国春城、等同等酒店、金廷国际酒店、三千客酒店、格林威治成酒店、锦冠国际大酒店、新洲景致大酒店、添禧嘉福大酒店或同级
                <w:br/>
                贾登峪牧原雪都酒店、仙峰大酒店、友谊峰度假酒店、格林山庄、丽景山庄、古田酒店、峪源山庄、千禧酒店、农九师、篝火酒店、凯源酒店或同级 
                <w:br/>
                布尔津九华酒店、鸿宇福瑞酒店、国际酒店、桦峰假日酒店、商瑞酒店、铂瑞酒店或同级
                <w:br/>
                奎屯/乌苏天悦商务酒店、晴天假日酒店、汇泉丽都酒店、澜泊湾酒店、云之上酒店、柔然酒店柏曼假日酒店、上东湖酒店或同级
                <w:br/>
                精河文华印象酒店、温州大酒店、河沣酒店、玉新酒店、锦疆大酒店、西海云鼎酒店、兰欧酒店守约酒店、同等酒店
                <w:br/>
                那拉提/巴音布鲁克：那拉提古轮酒店、合洋绿城酒店、沐景生态酒店、旭缘客栈、那拉提龙庭酒店、那拉提月亮河度假酒店、那拉提金福来酒店、凤凰丽都酒店、那拉提三和贵酒店、那拉提草原大酒店、那拉提龙润酒店、那拉提丝路风情、润丰假日酒店、人在旅途民宿、文明大酒店、迎宾大酒店、景悦假日、雄鹰客栈、云海酒店、锦尚酒店、豪情酒店或同级
                <w:br/>
                龙兴国际酒店、巴音酒店、欧格德酒店、天河源酒店、银登酒店、同等酒店
                <w:br/>
                库车：万豪酒店、金色阳光、城市臻选酒店、千玺酒店、宜尚酒店、塔里木酒店、中亚酒店
                <w:br/>
                和硕：华汇悦酒店、和顺饭店或同级
                <w:br/>
                吐鲁番：海昌国际酒店、锦江都城酒店、火山红酒庄、同等酒店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保证拼住，免收单房差！不同意拼住的需补单房差
                <w:br/>
                2、小交通：游客往返集合出发点的交通费用
                <w:br/>
                3、门 票：景点内的园中园门票
                <w:br/>
                4、差 价：升级舱位、升级酒店、升级房型等产生的差价
                <w:br/>
                5、儿 童：儿童不占床，如需占床请补交费用；不含门票，届时请根据身高情况，在景区门口自行购买，敬请谅解
                <w:br/>
                6、特殊情况：因交通延阻、罢工、天气、飞机机器故障、航班取消或更改时间其它不可抗力原因导致的费用
                <w:br/>
                7、个人消费：行程外的自费项目、酒店内洗衣、理发、电话、传真、收费电视、饮品、烟酒等个人消费产生的费用
                <w:br/>
                自由活动期间交通费、餐费、等私人费用及行程中不含的餐，购物场所内的消费；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1、收客年龄要求：报名需签署《承诺书》（附后，每位游客都需要签）；
                <w:br/>
                70周岁以上需有家属陪同（需要子女签字同意）；75周岁以上谢绝参团。
                <w:br/>
                2、有基础病者谢绝参团（包括但不限于心脏病、高血压、肺气肿、糖尿病、哮喘病、癫痫、有
                <w:br/>
                过中风病史、呼吸系统疾病、传染病、精神病史等），行动不便者谢绝参团；
                <w:br/>
                <w:br/>
                特别说明
                <w:br/>
                1、所有未产生门票根据具体情况实时退费。
                <w:br/>
                2、出行过程中，因不可抗力因素造成景点关闭未能正常游玩的，双方协商后根据实际情况取消.、更换该景点，费用差价现场退补 。
                <w:br/>
                3、赠送项目如遇特殊原因及中转地原因,不能赠送,我社不退任何费用,不承担任何责任！
                <w:br/>
                4、游客的投诉当地解决，以在当地意见书及签字证明为准、务必真实填写意见单。不受理回去后说意见单怕导游或碍于面子的任何投诉！
                <w:br/>
                5、行程景点游览顺序仅提供参考标准，具体视天气及游客实际游览情况而定。
                <w:br/>
                6、我社有对行程顺序、时间进行适当调整的权利，但不减少景点。因突发事件、人力不可抗拒的因素、不可预见因素导致（如天气变化、自然灾害、航班、火车、轮船延误取消交通及航空管制、政治因素管制等）行程时间延长或缩减，旅行社可视情况变更或取消行程，超出原定费用部分由旅游者承担，行程中标明的赠送项目因天气或其它不可抗拒的原因不能前往或是个人自身原因无法参加的不做等价更换，不退任何费用。
                <w:br/>
                <w:br/>
                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
                <w:br/>
                请不要在车内吸烟、吐痰或丢弃垃圾；
                <w:br/>
                4、旅途中不要过量饮酒，自由活动时，请结伴出行，请注意保管好自己的财物，如有财物丢失，旅行社不
                <w:br/>
                承担责任。
                <w:br/>
                5、早晚温差较大， 晚上睡觉时应将空调开到适度，不要过凉，或睡觉时不盖棉被，造成身体不适。
                <w:br/>
                6、另外需要注意受旅游当地条件限制，景点沿途餐厅的条件和内地相比较，无论从软硬件设施都有一定的
                <w:br/>
                差距，北方大部分地区口味偏重，喜辛辣。
                <w:br/>
                7、新疆气温虽较内地略低，但因新疆很多地区海拔较高，紫外线照射强烈。所以旅游者应准备充足有效的
                <w:br/>
                防晒品，同时配备清热、解渴、滋润的药物或冲剂，如夏桑菊冲剂等，以免一时难以承受过于干燥和酷
                <w:br/>
                热的气候。要是有晕车的旅客请自备晕车药。
                <w:br/>
                8、在新疆旅游，因行程较长，气候差别较大，旅游者一时难以适应，可能会出现水土不服症状，旅游者应
                <w:br/>
                携带有关药物及一些常备药物，如创可贴、感冒药或治疗肠胃不适药物等。到新疆吃水果千万不要在吃完水果后再喝热茶水，以免引起腹泻。
                <w:br/>
                9、请您认真填写意见单，希望通过您的意见单我们更好地监督当地的接待质量，您的意见单也将是行程中
                <w:br/>
                发生投诉的处理依据！恕不受理客人因虚填意见单而产生的后续争议和投诉，由此而造成的一切损失由客
                <w:br/>
                人自负。投诉问题在旅游目的地就地解决，返程后我社将不接受投诉，请谅解，谢谢！
                <w:br/>
                10、为了自己的安全考虑，客人上车以后请务必系安全带，如不系安全带而产生的一切费用由客人承担，请知悉！
                <w:br/>
                11、特别告知：新疆所有旅游车辆每跑四小时必须休息20分钟，晚上十点以后，2小时必须休息20分钟，
                <w:br/>
                并且全程限速，不管是否有摄像头必须按限速跑，不得超速，晚上2-5点不能动车，敬请理解！
                <w:br/>
                12、在旅游行程中，个别景点景区、餐厅、休息区等场所存在商场等购物场所，上述场所非旅行社安排的
                <w:br/>
                指定购物场所。旅游者根据自身需要，理性消费并索要必要票据。如产生消费争议，请自行承担相关
                <w:br/>
                责任义务。
                <w:br/>
                13、新疆是多种少数民族居住地区，宗教色彩浓厚，信仰伊斯兰教的民族不吃猪肉等，这是他们在生活中最大的禁忌，绝对不可以冒犯。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br/>
                <w:br/>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br/>
                老年人（签字）：                   身份证号：                 
                <w:br/>
                陪同人员（签字）：                 身份证号：                                                                      
                <w:br/>
                子女家属（签字）：                 身份证号：
                <w:br/>
                                                                                              年     月     日
                <w:br/>
                提示：
                <w:br/>
                1、70周岁以上（含70周岁）老年人，建议不能单独参团旅游，原则上需要有60周岁以下（不含60周岁）成年人陪同才能参团旅游。
                <w:br/>
                2、70周岁以上（含70周岁）老年人参团旅游的，应当提供本次出游前一年内的医院体检报告。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以上行程只作参考，具体出发日期以铁总调度命令为准 火车时间如不允许，行程会有增减，不作任何赔偿，再作调整，最终以出发前三天出团通知书为准
                <w:br/>
                客户不想进景区，可以自行在门口休息等候，不退任何费用 ，如客户想提早回酒店，打车回酒店自理。 如客人临时退团提早回家大交通自理，团费不退。
                <w:br/>
                每个省份地区价钱不一样，因每个地区政策不一样，交通不一样，上中下铺和软卧有价格有差异，不接受退任何差价，各地双飞价价钱有所差异，不接受退任何差价。报名时请慎重考虑才报名
                <w:br/>
                有严重高血压、心脏病、哮喘病、癫痫、有过中风病史等易突发疾病及传染病、精神疾病患者谢绝参加。
                <w:br/>
                (1)离出发7天内（不含出发当天） 退团的我社扣除团费30%；请本人带身份证原件到火车站退票
                <w:br/>
                出发当天或出发之后退团，退团的我社扣除团费50%；     请本人带身份证原件到火车站退票
                <w:br/>
                各地价格有差异，报名时间不同、当天班期的淡旺程度不同、预订渠道平台不同，价格也有差异，一旦您认可我们的价格，参加团队，无论高低，我社不接受价格投诉，请您谅解。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老年人享受门票优惠政策的必须老年证和身份证两证齐全，因证件不全导致优惠政策无法享受的，游客自行负责。
                <w:br/>
                2、有严重高血压、心脏病、哮喘病、有过中风病史等易突发疾病及传染病、精神疾病患者谢绝参加。旅游者应身体健康，保证自身条件能 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3、专列的车容车貌、设施设备、卫生、沿途站点加水、开水供应和餐车服务均由铁路部门负责，不属于旅行社范畴，若有意见或建议可拨打12306自行向铁路主管部门反映。
                <w:br/>
                4、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5、根据客人体力和精力的不同，部分景区设有方便客人观光的景区小交通（如索道、环保车、观光车等），可自由自愿选择，具体价格以景区政策为准！
                <w:br/>
                6、以上行程作为旅游合同内容或附件，仅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不降低服务标准，但不承担经济赔偿；旅行社已经按照正常的专列申报程序向铁路部门申报本次旅游专列，如遇铁路部门政策性因素、车辆调配因素、国家突发事件征用铁路资源等情况，专列超员或者人数不够的情况下，专列不予开行，我社有权在不降低服务标准的情况下改走正班车或者全额退款，不再承担违约责任。专列具体开行时间、运行路线、抵离时间以铁路部门命令和站内调度为准； 因专列政策或者组团人数使专列未能成行，则改走正班车或者全额退款，不再承担违约责任。         
                <w:br/>
                7、因游客自身健康原因免责说明：本次专列长途旅行，时间长、温差大、部分地区海拔高，报名前请仔细阅读相关注意事项。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8、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9、旅游保险说明：旅行社已经购买旅行社责任险，为自己提供全方位的保障，它是旅行社投保，保险公司承保旅行社在组织旅游活动过程中因疏忽、过失造成事故所应承担的法律赔偿责任的险种。旅游人身意外伤害险建议客人出行前自行购买一份旅游意外险。
                <w:br/>
                10、特别说明：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12、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w:br/>
                团队补充协议书
                <w:br/>
                甲方：游客                                                                                                
                <w:br/>
                乙方：旅行社                                                                                      
                <w:br/>
                本补充协议是对旅游行程单中的行程安排，旅行社应旅游者要求，并经双方协商一致，达成本补充协议，作为包价旅游合同的组成部分，旅遊者到达旅遊目的地后自愿參加以下相关自费项目及进以下购物店的书面约定。
                <w:br/>
                一、自费项目（允许导游在时间行程安排允许的情况下做推荐（以下自费做参考，具体以出团通知为准），自愿参加）
                <w:br/>
                城市	自费项目内容	费用	时长	备注
                <w:br/>
                北屯段	五彩滩 (含超里程车费服务费)	150元/人	约40分钟	含门票、导游司机服务费、车费
                <w:br/>
                	图瓦家访	100元/人	约50分钟	含门票、导游司机服务费、车费
                <w:br/>
                	游船	120元/人	约40分钟	含门票、导游司机服务费、车费
                <w:br/>
                吐鲁番	歌舞水果宴	268元/人	约40分钟	含餐、导游司机服务费、车费
                <w:br/>
                <w:br/>
                <w:br/>
                <w:br/>
                伊宁段	喀赞其民俗旅游区或赛里木湖游船(可登湖心岛)二选一	198元/人	约60分钟	含门票、导游司机服务费、车费
                <w:br/>
                	那拉提草原骑马	160元/人	约120分钟	含导游司机，牧民服务费
                <w:br/>
                <w:br/>
                独库北段（那拉提-奎屯）	
                <w:br/>
                500元/人	约6小时	含那拉提-奎屯单程穿越 7 座商务车车费，视专列时间安排穿越细节，如产生住宿等其它费用敬请自理。
                <w:br/>
                因旅游旺季资源紧张，如需报名【独库公路北段游】（自费项目，500元/人），为优先预定车位，建议您将此项费用与团费一并提前支付。
                <w:br/>
                自费项目说明：
                <w:br/>
                1、上述安排是为了丰富旅游者的娱乐活动，游客自愿选择；
                <w:br/>
                2、上述项目参加人数若未达到約定最低参加人数的要求，双方同意以上项目协商条款不生效，且对双方均无约束力；
                <w:br/>
                3、上述项目履行中遇不可抗力或旅行社，履行辅助人已尽合理注意义务仍不能避免的事情，双方均有权解除，旅行社在扣除已向履行辅助人支付且不可退还的费用后，将余款退还旅游者；
                <w:br/>
                4、签署本协议前，旅行社已将自费项目的安全注意风险注意事项告知旅游者，旅游者应根据身体条件谨慎选择，旅游者在本协议上签字确认视为其已明确知悉相应安全风险注意事项，并自愿承受相应后果；
                <w:br/>
                5、旅游者参加本协议以外的自费项目导致人身安全和财产损失的，旅行社不承担任何责任。
                <w:br/>
                6、以上自费项目仅供参考，以实际抵达的为准，可根据当天情况做适当调整。
                <w:br/>
                7、景区娱乐项目不列入推荐自费项目，游客可按需自愿选择。
                <w:br/>
                购物场所（以下购物店做参考，具体以出团通知为准。游客一经签署本协议，则视为此行程必须包含的项目，不得离团）
                <w:br/>
                大类	店铺简介（主要商品种类，特色）	停留时间	备注
                <w:br/>
                地毯厂、棉花基地、维药厂选其一	驼绒、棉花制品/药材等	约90分钟	乌鲁木齐
                <w:br/>
                玉店、驼绒、同仁堂三选二	玉器/驼绒制品/药材等	各约90分钟	喀什
                <w:br/>
                三、特别提醒
                <w:br/>
                1、购物场所出卖的物品价格可能与市场价格略有差异，甲方应谨慎选择购买，购物前请斟酌品质价格等因素。如甲方购买的物品经权威部门鉴定为假冒伪劣产品，乙方不负赔偿责任，但应当协助甲方办理退换货。
                <w:br/>
                2、向当地公众开放服务的大中型综合百货商店、商业街等，不属于旅行社指定或推荐的具体购物场所，旅行社
                <w:br/>
                   不负责办理退换货，甲方应保持慎重并根据自身需要购物。
                <w:br/>
                3、以上购物店仅供参考，以实际抵达的为准，可根据当天情况做适当调整。
                <w:br/>
                四、附则
                <w:br/>
                本协议一式两份，自甲、乙双方签字或盖章后生效。
                <w:br/>
                <w:br/>
                甲方（签字）：                                      乙方代表（签字）：       
                <w:br/>
                <w:br/>
                签约日期：                                          签约日期：
                <w:br/>
                <w:br/>
                <w:br/>
                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2026-06-08T15:23:49+08:00</dcterms:created>
  <dcterms:modified xsi:type="dcterms:W3CDTF">2026-06-08T15:23:49+08:00</dcterms:modified>
</cp:coreProperties>
</file>

<file path=docProps/custom.xml><?xml version="1.0" encoding="utf-8"?>
<Properties xmlns="http://schemas.openxmlformats.org/officeDocument/2006/custom-properties" xmlns:vt="http://schemas.openxmlformats.org/officeDocument/2006/docPropsVTypes"/>
</file>