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成都亲子营｜7天探秘古蜀文明行程单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古蜀寻踪，把历史和烟火揉进日常，读懂天府之国的千年风骨与温柔！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SC1779089243Yz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亮点一：保护熊猫，敬畏自然；
                <w:br/>
                亮点二：模拟考古，文明探源；
                <w:br/>
                亮点三：唐风宋韵，诗歌之路；
                <w:br/>
                亮点四：美食诱惑，舌尖激发；
                <w:br/>
                亮点五：地道风物，非遗文化；
                <w:br/>
                亮点六：研学证书，标准规范；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以 “率性” 为底色，以 “古蜀” 为脉络，专为亲子家庭打造的 7 天纯玩研学产品，跳出常规观光游的打卡套路，带孩子走进一座 “把历史藏进烟火，把温柔刻进骨血” 的天府之城。
                <w:br/>
                <w:br/>
                行程以三星堆、都江堰、杜甫草堂等核心文化地标为支点，用孩子听得懂的方式，拆解古蜀文明的神秘密码、千年水利的科学智慧，也解读诗词里的成都烟火。
                <w:br/>
                同时，我们融入盖碗茶体验、川剧互动、非遗手作与地道美食探访，让孩子不止看风景，更能触摸、感受、理解这座城市的文化温度。
                <w:br/>
                <w:br/>
                全程节奏舒缓，无购物、不赶场，每天聚焦 1-2 个核心体验点，兼顾知识传递与亲子陪伴，让孩子在松弛的氛围里读懂成都的千年风骨与温柔，也让家庭收获一段有内容、有温度、有成长的共同记忆。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1、交通食宿：活动中的当地小交通费用及饮食住宿。
                <w:br/>
                2、课程师资：研学手册设计，全程专业研学导师带队、向导等。
                <w:br/>
                3、活动物料：门票，学习体验费用，手工物料等。
                <w:br/>
                4、学习材料及文具。
                <w:br/>
                5、保险：大型保险公司承保个人旅游意外保险（保额20万元以上）。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1、个人出发地至成都往返大交通费用。
                <w:br/>
                2、个人消费及不可抗力产生的额外消费等。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•活动开始前30日以上取消，退款95%。
                <w:br/>
                •活动开始前10～30天取消，退款90%。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赠送意外险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2026-06-08T16:20:11+08:00</dcterms:created>
  <dcterms:modified xsi:type="dcterms:W3CDTF">2026-06-08T16:20:11+08:00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