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航班：JQ295 AKL-ZQN 0815/1010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库克山(约2小时)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午餐：酒桶烤肉餐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蒂卡波-阿卡罗阿-基督城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航班：JQ240 CHC-AKL 1855/2020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【基督城艺术中心】                                                                                 
                <w:br/>
                基督城艺术中心（Te Matatiki Toi Ora The Arts Centre）是基督城核心文化地标，也是新西兰典型的哥特复兴式建筑，前身为坎特伯雷大学旧址，由22座哥特复兴式建筑组成，21 座被列为新西兰一级历史建筑。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2026-06-08T14:31:38+08:00</dcterms:created>
  <dcterms:modified xsi:type="dcterms:W3CDTF">2026-06-08T14:31:38+08:00</dcterms:modified>
</cp:coreProperties>
</file>

<file path=docProps/custom.xml><?xml version="1.0" encoding="utf-8"?>
<Properties xmlns="http://schemas.openxmlformats.org/officeDocument/2006/custom-properties" xmlns:vt="http://schemas.openxmlformats.org/officeDocument/2006/docPropsVTypes"/>
</file>