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中旅1号【皇家加勒比•海洋光谱号】上海-首尔（仁川）-上海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RCL20260615SE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预计离港时间：16:00
                <w:br/>
                欢迎来到上海宝山码头，开启您此次的游轮之旅。您可以到达港口后办理行李托运及登船手续，通过安检与海关后，便可凭房卡登船。祝您与您的家人共同享受这无与伦比的游轮假期！
                <w:br/>
                <w:br/>
                码头地址：上海吴淞口国际邮轮码头 上海市宝山区吴淞口宝杨路1号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海洋光谱号主餐厅拥有3层挑高、可容纳1884人的盛宴式免费主餐厅。行程中每天提供不同的菜单，可供宾客单点环球美食，自由选择分餐或与家庭分享。帆船自助餐厅是皇家加勒比游轮的标志性餐厅，在这里可以全天候享用寰宇美食。从西式的汉堡薯条、墨西哥薄饼到中式的热炒细点，更有丰富的时鲜水果和甜品糕点，不同时段更换的菜品满足您全天不间断的美食需求。索伦托餐厅现场烘焙各式薄、厚底披萨，有经典的香肠口味、鲜甜的夏威夷口味、纯香的芝士口味、爽快的辣香肠口味等等20余种选择，披萨爱好者们可以在这里大块朵颐。戏水餐厅位于14层甲板，紧邻儿童嬉水区域。绚烂的色彩配上童趣造型的桌椅，瞬间将亲子用餐变成又一场游乐体验。新鲜食材经由大厨匠心巧手，悉心呵护每位宝贝的营养用餐。270咖啡馆位于270度景观厅入口处，这里早餐供应丰富的麦片牛奶和新鲜水果，午餐提供新鲜色拉、现烤三明治和口味丰富的汤品，选材新鲜，味道可口，您还可以在享受美食的同时欣赏270度景观厅落地玻璃外的海天一色。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韩国 首尔       抵港时间 07:00 离港时间 19:00
                <w:br/>
                首尔是韩国的商业和文化中心，将现代元素与传统文化完美融合。在这里，摩天大楼高耸入云，宫殿和宝塔林立。这里大街小巷能发现韩剧的影子，无论是历史悠久的景福宫还是北村韩屋村，换上韩服体验一把男女主角的浪漫韩剧。登上首尔塔 ，又将繁华城市美景尽收眼底，江南区是首尔时尚潮流的前沿，这里既有高级时装品牌，也有新兴设计师品牌，满足你的购物欲望。另外对于韩式美妆爱好者来说，在这里一定超有收获。
                <w:br/>
                <w:br/>
                ※以上文字内容仅对停靠城市介绍，不涉及岸上观光行程内容。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北极星作为皇家量子及超量子系列游轮上的一大亮点，其设计灵感来源于英国的伦敦眼，是工程学上的一个奇迹。宝石形的玻璃舱将宾客送至离海平面88.6米的全新高度，体验360度壮阔海景。白天可以犹如海鸥一般俯瞰一望无际的蔚蓝海面，夜晚则可以欣赏海洋光谱号上璀璨夺目的霓虹。
                <w:br/>
                南极球 -VR探秘星辰大海，在全新的南极球中，您将通过VR虚拟现实科技，沉浸式徜徉于浩瀚星际，并探寻海底世界的奥秘，一起展开这段激动人心的探秘星辰大海之旅吧！
                <w:br/>
                甲板跳伞，感受无限运动的刺激！甲板冲浪，独特的水上体验！海上也有攀岩墙，独有的12米高攀岩墙设置了由易至难不同的斜面角度，可以满足初学者到攀岩高手的多重需求。专业教练在旁看护指导保证您在享受刺激下的绝对安全。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预计抵港时间 06:30
                <w:br/>
                欢迎您回到上海，早晨抵达上海宝山码头，在船上用完早餐，与陪伴您整 个旅程的船员告别。带上一路上的丰厚收获和甜蜜记忆，办理离船手续。 结束美妙的游轮海上旅程。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2、海洋光谱号4晚船上住宿；
                <w:br/>
                3、游轮上三餐，自助餐厅、免费餐厅、免费休闲娱乐设施、游泳池、健身房、及免费演出活动等。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（星际、天际套房：21美金/人/晚；海际套房及以下：18.5美金/人/晚，游轮上支付）；
                <w:br/>
                4、个人消费。
                <w:br/>
                5、旅游保险（建议购买）；
                <w:br/>
                6、岸上观光； 
                <w:br/>
                7、以上服务内容中未提及的其他费用；
                <w:br/>
                8、韩国目的地签证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·支付定金日至开航前 45 天前（含第 45 天）内通知取消，收取定金损失，套房取消费用为定金或按照实 际船票费用的 10%收取（二者取其高）；
                <w:br/>
                开航前35天（含）以外 内舱、海景及阳台为2000元/人；其余为2000元/人或全部船票部分的10%（二者取其高）；
                <w:br/>
                开航前34-15天（含）以外收取船费全款的50%作为取消费用；
                <w:br/>
                开航前14-0天（含）以外收取船费全款的100%作为取消费用。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前往韩国的航线签证要求如下：
                <w:br/>
                1. 持有中国大陆护照的宾客： - 途径釜山或首尔（仁川）：需要自行办 理韩国签证或选择报名参加我司组织的岸上观光，我们将为参加我司组织的岸上观光的乘客免费办理《韩 国岸上观光登陆许可证》。根据该许可证入境规定，靠港日上下船及岸上游期间，须全程跟随团队旅行， 严禁擅自离团、单独登船或离船。 
                <w:br/>
                2.持非中国大陆护照的宾客请根据出行目的地的签证要求自行办理韩国签证。
                <w:br/>
                 如果因个人证件或签证原因造成无法按时出入境的，一切费用不退，以及因此产生相关费用均由客人自行 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中国大陆籍客人出行所需资料：从返程日期开始算有效期至少为六个月以上的护照首页照片。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2026-06-08T17:14:40+08:00</dcterms:created>
  <dcterms:modified xsi:type="dcterms:W3CDTF">2026-06-08T17:14:40+08:00</dcterms:modified>
</cp:coreProperties>
</file>

<file path=docProps/custom.xml><?xml version="1.0" encoding="utf-8"?>
<Properties xmlns="http://schemas.openxmlformats.org/officeDocument/2006/custom-properties" xmlns:vt="http://schemas.openxmlformats.org/officeDocument/2006/docPropsVTypes"/>
</file>