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（假日）【全景深度·纵览美加墨·金秋限定20天】美国东西岸9大名城丨加拿大东岸4大名城丨墨西哥丨3大赏枫圣地丨尼亚加拉瀑布丨枫叶大道丨行程单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MJ1780285577JQ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特别升级
                <w:br/>
                入住一晚世界遗产城市－魁北克
                <w:br/>
                入住一晚美国首都－华盛顿
                <w:br/>
                享旅途甜蜜时光－好时巧克力小镇
                <w:br/>
                <w:br/>
                3大顶级赏枫点
                <w:br/>
                圣安妮峡谷
                <w:br/>
                千岛群岛
                <w:br/>
                尼亚加拉大瀑布
                <w:br/>
                <w:br/>
                3大国民级风景大道
                <w:br/>
                加拿大枫叶大道+美国加州1号公路+66号公路
                <w:br/>
                <w:br/>
                3国14大名城
                <w:br/>
                墨西哥蒂华纳  
                <w:br/>
                加拿大　魁北克　蒙特利尔　渥太华　多伦多
                <w:br/>
                美国　波士顿　旧金山 圣地亚哥 洛杉矶 拉斯维加斯  水牛城 华盛顿 纽约 费城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客人自行乘坐国内联运航班从联运地飞往北京
                <w:br/>
                温馨提示：
                <w:br/>
                1. 联运航班以航司配送为准，请务必乘坐，不可放弃，否则后续所有航班都会被航空公司取消，后果自负。
                <w:br/>
                2. 联运酒店以航空公司分配为准！
                <w:br/>
                3. 联运出发日期、时间及航班以航空公司最终安排为准！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北京✈️纽约
                <w:br/>
                在我们专业领队带领下，飞往美国东部城市——纽约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交通：参考航班：CA981 PEKJFK  1935/2305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和布鲁克林大桥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随后，送往酒店休息，结束当天行程。
                <w:br/>
                交通：巴士
                <w:br/>
              </w:t>
            </w:r>
          </w:p>
        </w:tc>
        <w:tc>
          <w:tcPr/>
          <w:p>
            <w:pPr>
              <w:pStyle w:val="indent"/>
            </w:pPr>
            <w:r>
              <w:rPr>
                <w:rFonts w:ascii="宋体" w:hAnsi="宋体" w:eastAsia="宋体" w:cs="宋体"/>
                <w:color w:val="000000"/>
                <w:sz w:val="20"/>
                <w:szCs w:val="20"/>
              </w:rPr>
              <w:t xml:space="preserve">早餐：√     午餐：√     晚餐：纽约网红shake shack汉堡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纽约-波士顿
                <w:br/>
                【波士顿】波士顿创建于1630年，是美国最古老、最具有历史文化价值的城市之一。波士顿是欧洲清教徒移民最早登陆美洲所建立的城市，在美国革命期间是许多重要事件的发源地。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（自由之路包括波士顿公园+波士顿州议会大厦共约40分钟）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昆西市场】（共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随后，送往酒店休息，结束当天行程。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波士顿-魁北克城
                <w:br/>
                早餐后，开展新一天的旅程。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魁北克城-圣安妮峡谷－蒙特利尔
                <w:br/>
                早餐后，开展新一天的旅程。
                <w:br/>
                【在圣安妮峡谷，每一片枫叶都是季节写的诗】
                <w:br/>
                【圣安妮峡谷】（约1小时）在圣安妮峡谷，由于峡谷内的温差将那些密密的枫叶由低到高变幻成不同的颜色从谷底到山腰到山顶，满山遍野的橘红、金黄、鹅黄、深绿、淡绿等美丽色彩错落有致，呈现出丰富徇烂的层次感，衬托着白雾袅袅的飞瀑，满山“枫”情尽收眼底。
                <w:br/>
                【邂逅浪漫法式之都】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随后，送往酒店休息，结束当天行程。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蒙特利尔-渥太华-千岛群岛-多伦多
                <w:br/>
                早餐后，开展新一天的旅程。
                <w:br/>
                【渥太华总督府】（外观约30分钟）这里是嘉奖加拿大优秀公民和接待世界各国领导人的荣誉之处。
                <w:br/>
                【使馆区】（车览）众多驻外使领馆。
                <w:br/>
                【渥太华河】（车览）渥太华河是加拿大的主要河流之一，用于界定安大略和魁北克省。
                <w:br/>
                【渥太华国会大厦】（外观约15分钟）由三栋哥特式的建筑组成，是目前加拿大政府及参议院的所在地。大楼中，最引人注目的是高约87公尺的【和平塔】、【国会广场】及百年【不熄之火】。
                <w:br/>
                【千岛群岛国家公园】（约30分钟）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【多伦多】多伦多是加拿大最大的城市、安大略省的省会，也是加拿大的政治、经济、文化和交通中心，世界著名的国际大都市。
                <w:br/>
                随后，送往酒店休息，结束当天行程。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多伦多-尼亚加拉大瀑布-水牛城
                <w:br/>
                早餐后，开展新一天的旅程。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【自然奇观探索——探访世界七大奇景尼亚加拉大瀑布】
                <w:br/>
                【尼亚加拉大瀑布】（约40分钟）世界三大跨国瀑布之一，“尼亚加拉”在印第安语中意为“雷神之水”，站在瀑布河畔欣赏瀑布景观，水花四溅，汹涌澎湃的尼亚加拉大瀑布，你可以细细欣赏大瀑布之美，把这美好时刻定格。
                <w:br/>
                随后，送往水牛城酒店休息，结束当天行程。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水牛城-好时巧克力小镇－费城
                <w:br/>
                早餐后，乘车前往费城，抵达后送往酒店休息。
                <w:br/>
                【好时巧克力小镇】（游览约1小时），好时巧克力的创始人米尔顿.先生（MiltonHershey），1894年在他出生地——美国宾夕法尼亚州中部的一座小镇（好时镇）上创建了世界一流的巧克力工厂。小镇街道两旁树立着一盏盏“KISSES”巧克力形状的路灯以及可爱的可可树丛，与好时或巧克力相关的事物总是让你目不暇接，处处洋溢着幸福甜蜜的味道。
                <w:br/>
                【费城】费城是美国最老、最具历史意义的城市之一，1790-1800年，在华盛顿建市前曾是美国的首都，因此在美国史上有非常重要的地位。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费城地区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费城-华盛顿
                <w:br/>
                【重走美国独立战争之路】
                <w:br/>
                【独立宫】独立宫是美国著名历史纪念建筑，1774年9月和1775年5月在此召开第一次和第二次美洲大陆会议。1776年7月2日，13个英属美洲殖民地代表组成的大陆会议在此举行，7月4日通过了由杰克逊起草的《独立宣言》，宣布北美殖民地脱离英国，建立“自由独立的合众国”。独立宫是美国独立的象征。
                <w:br/>
                【自由钟】自由钟在美国历史占有非常重要的地位使用于：美国第一次宣读独立宣言。它象征自由与独立。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华盛顿✈️拉斯维加斯
                <w:br/>
                乘坐飞机前往拉斯维加斯
                <w:br/>
                【拉斯维加斯】是美国内华达州最大的城市，也是座享有极高国际声誉的城市。这里的主题式酒店设计精美，彰显着这座繁华都市的金碧辉煌和独特魅力。有“世界娱乐之都”和“结婚之都”的美称。
                <w:br/>
                *推荐自选项目：
                <w:br/>
                【拉斯维加斯夜游】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抵达拉斯维加斯后，送往酒店休息（美国酒店规定3点后方可办理酒店入住），结束当天行程。
                <w:br/>
                温馨提示：身处境外，人生地不熟，不参加推荐项目的客人，请务必注意财产和人身安全！
                <w:br/>
                如果拉斯维加斯碰上周末或大型展会，则可能会住拉斯维加斯周边小镇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拉斯维加斯地区（如果拉斯维加斯碰上周末或大型展会，则可能会住拉斯维加斯周边小镇）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拉斯维加斯-塞利格曼-66号公路-大峡谷周边小镇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
                <w:br/>
                【科罗拉多大峡谷国家公园南缘】（约2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抵达拉斯维加斯后，送往酒店休息（美国酒店规定3点后方可办理酒店入住），结束当天行程。
                <w:br/>
                温馨提示：身处境外，人生地不熟，不参加推荐项目的客人，请务必注意财产和人身安全！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大峡谷周边小镇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大峡谷周边小镇-鲍威尔湖-拉斯维加斯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随后，送往酒店休息（美国酒店规定3点后方可办理酒店入住），结束当天行程。
                <w:br/>
                温馨提示：身处境外，人生地不熟，不参加推荐项目的客人，请务必注意财产和人身安全！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交通：巴士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洛杉矶周边地区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洛杉矶-圣地亚哥-墨西哥蒂华纳-洛杉矶
                <w:br/>
                早餐后，开展新一天的旅程。 
                <w:br/>
                【圣地亚哥——加州灵魂与蔚蓝海岸的完美交融】 
                <w:br/>
                【圣地亚哥】拥有112公里长的海滩、令人叹为观止的美景、四季如春的宜人气候，圣地亚哥以加利福尼亚的海滨之城而闻名，是一个理想的度假胜地。
                <w:br/>
                【圣地亚哥军港】（约40分钟）自由漫步于港口广场，在胜利之吻雕塑前留影，港口边停靠着退役的中途岛号航空母舰。
                <w:br/>
                【胜利之吻】这座雕像纪念了美国海军士兵在二战胜利时与女友的深情一吻，是二战胜利的象征之一。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交通：巴士
                <w:br/>
              </w:t>
            </w:r>
          </w:p>
        </w:tc>
        <w:tc>
          <w:tcPr/>
          <w:p>
            <w:pPr>
              <w:pStyle w:val="indent"/>
            </w:pPr>
            <w:r>
              <w:rPr>
                <w:rFonts w:ascii="宋体" w:hAnsi="宋体" w:eastAsia="宋体" w:cs="宋体"/>
                <w:color w:val="000000"/>
                <w:sz w:val="20"/>
                <w:szCs w:val="20"/>
              </w:rPr>
              <w:t xml:space="preserve">早餐：√     午餐：墨西哥玉米饼     晚餐：√   </w:t>
            </w:r>
          </w:p>
        </w:tc>
        <w:tc>
          <w:tcPr/>
          <w:p>
            <w:pPr>
              <w:pStyle w:val="indent"/>
            </w:pPr>
            <w:r>
              <w:rPr>
                <w:rFonts w:ascii="宋体" w:hAnsi="宋体" w:eastAsia="宋体" w:cs="宋体"/>
                <w:color w:val="000000"/>
                <w:sz w:val="20"/>
                <w:szCs w:val="20"/>
              </w:rPr>
              <w:t xml:space="preserve">洛杉矶周边地区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【圣塔芭芭拉码头】（约15分钟）感受醉人阳光的加州海滩与造访浪漫的码头，这里还是众多海鸟们的聚集地。
                <w:br/>
                【丹麦小镇】（约1小时）位于美国加州中部圣塔芭芭拉县境内，是一个具有典型北欧风光的纯朴，袖珍小镇，小镇内有图画般的丹麦式建筑，丹麦风车，丹麦食品，葡萄酒及丹麦特色工艺品。
                <w:br/>
                随后，送往酒店休息，结束当天行程。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加州小镇-旧金山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【硅谷】位于美国加利福尼亚州北部的大都会区旧金山湾区南面，是高科技事业云集的圣塔克拉拉谷（Santa Clara Valley）的别称。硅谷最早是研究和生产以硅为基础的半导体芯片的地方，因此得名。
                <w:br/>
                【苹果飞船总部大楼】（外观约10分钟）美国苹果公司新总部大楼，该建筑耗时8年时间完工，总花费达50亿美元，如今已掩映在一片绿树丛中；打卡乔布斯精神之地“飞船总部”，参观【苹果新总部访客中心】（入内约10分钟）Apple Park。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【渔人码头】（约40分钟）富有意大利风味的海港，也是旧金山最充满欢乐气息的地方。
                <w:br/>
                随后，送往酒店休息，结束当天行程。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旧金山✈️北京
                <w:br/>
                乘车前往机场，搭乘国际航班返回北京。跨越国际日期变更线，夜宿航机
                <w:br/>
                交通：参考航班：CA986  SFOPEK  1200/1800+1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抵达北京首都国际机场后，散团，结束此次行程。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客人可自行乘坐国内联运航班，返回联运地。
                <w:br/>
                温馨提示：联运出发日期、时间及航班以航空公司最终安排为准！
                <w:br/>
                <w:br/>
                特别说明：
                <w:br/>
                1. 旅行社将根据最终确认的航班时间、首末站城市对行程游览顺序一并调整，最终以出团说明会或出团前（集合地）派发的行程表为准。
                <w:br/>
                2. 行程中标注内陆段航班号及时间仅供参考，实际起飞及抵达时间以出票为准，内陆段经常发生时间变动，如因此产生行程上的调整，我们会提前通知客人。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行程中出发时间为参考，导游在不减少景点的前提下，可能根据路况及当时实际情况对景点顺序及出发时间进行合理调整。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正餐：含行程所列正餐，其中３个特色餐：洛杉矶IN&amp;OUT明星汉堡，纽约网红shake shack汉堡，墨西哥玉米饼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行程所列景点第一门票（注：乘船游览自由女神不上岛，圣约瑟教堂，墨西哥蒂华纳），
                <w:br/>
                6	专业领队服务（含司导服务费）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本次行程签证费用(需要美国+加拿大两国签证)；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维他命礼品中心Green Health</w:t>
            </w:r>
          </w:p>
        </w:tc>
        <w:tc>
          <w:tcPr/>
          <w:p>
            <w:pPr>
              <w:pStyle w:val="indent"/>
            </w:pPr>
            <w:r>
              <w:rPr>
                <w:rFonts w:ascii="宋体" w:hAnsi="宋体" w:eastAsia="宋体" w:cs="宋体"/>
                <w:color w:val="000000"/>
                <w:sz w:val="20"/>
                <w:szCs w:val="20"/>
              </w:rPr>
              <w:t xml:space="preserve">
                购物时间约30分钟
                <w:br/>
                1	为防止疲劳驾驶，行程中途经的休息站、加油站、公共卫生间等地停留仅供休息和方便之用，不建议游客购物，游客因购物产生的纠纷与本社无关
                <w:br/>
                2	根据中国海关总署的规定，旅客在境外购买的物品，在进入中国海关时可能需要征收关税。详细内容见《中华人民共和国海关总署公告2010年第54号文件》。
                <w:br/>
                3	所有购物场所绝不强迫，如因行程安排、天气等原因无法安排，请您理解；
                <w:br/>
                4	所有商品均明码标价，请您在购买之前务必慎重考虑，一旦确认购买付费后非质量问题一律不予退还；
                <w:br/>
                5	不增加行程中列明以外的额外购物店（如要求增加须经全体团员签字同意方可增加）；
                <w:br/>
                6	购物安排是应客人要求而增加的项目，客人应本着“自愿自费”的原则，导游将不会带有任何强迫因素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度巨大的马蹄型弯道。此景观是保证震憾人心，是地球上最奇特诡异的景观之一，也是大自然摄影家的最爱。</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游览景点有：格里菲斯，洛杉矶的标志性建筑，曾经是电影《霹雳娇娃2》和《黄金眼》的外景地，以及出现在游戏《侠盗猎车手5》中加密网球馆Crypto.com Arena（外观），曾经的斯台普斯球馆，是NBA洛杉矶湖人队（L.A.Lakers）的主场。迪士尼音乐厅（外观），洛杉矶最著名的音乐厅，地标性建筑。比佛利山庄，全球富豪心目中的梦幻之地，大牌影视经纪人及明星经常出没。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圣地亚哥深度游</w:t>
            </w:r>
          </w:p>
        </w:tc>
        <w:tc>
          <w:tcPr/>
          <w:p>
            <w:pPr>
              <w:pStyle w:val="indent"/>
            </w:pPr>
            <w:r>
              <w:rPr>
                <w:rFonts w:ascii="宋体" w:hAnsi="宋体" w:eastAsia="宋体" w:cs="宋体"/>
                <w:color w:val="000000"/>
                <w:sz w:val="20"/>
                <w:szCs w:val="20"/>
              </w:rPr>
              <w:t xml:space="preserve">
                巴尔博亚公园+圣地亚哥老城深度游
                <w:br/>
                巴尔博亚公园建于1910年，曾举办1915年巴拿马-加利福尼亚博览会和1935年加利福尼亚太平洋国际博览会，园内许多建筑为博览会时期遗留，具有浓厚的西班牙殖民复兴风格它不仅是一座美丽的城市公园，还汇聚了众多博物馆、花园和文化设施，是感受艺术与自然魅力的绝佳去处。
                <w:br/>
                坐落在圣地亚哥市中心的老城是一个美丽而充满乐趣的历史古城，它是加州的诞生地，是西班牙早期殖民地，同时也是第一批欧洲人定居所。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圣地亚哥游船</w:t>
            </w:r>
          </w:p>
        </w:tc>
        <w:tc>
          <w:tcPr/>
          <w:p>
            <w:pPr>
              <w:pStyle w:val="indent"/>
            </w:pPr>
            <w:r>
              <w:rPr>
                <w:rFonts w:ascii="宋体" w:hAnsi="宋体" w:eastAsia="宋体" w:cs="宋体"/>
                <w:color w:val="000000"/>
                <w:sz w:val="20"/>
                <w:szCs w:val="20"/>
              </w:rPr>
              <w:t xml:space="preserve">
                美国著名的太平洋舰队基地，太平洋舰队的大小50艘舰艇常年驻扎于此，乘坐游船您可以近距离观赏圣地亚哥作为军用港口和民用港口的壮观景象。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br/>
                7、领队将会根据实际情况安排不参加自费。
              </w:t>
            </w:r>
          </w:p>
        </w:tc>
        <w:tc>
          <w:tcPr/>
          <w:p>
            <w:pPr>
              <w:pStyle w:val="indent"/>
            </w:pPr>
            <w:r>
              <w:rPr>
                <w:rFonts w:ascii="宋体" w:hAnsi="宋体" w:eastAsia="宋体" w:cs="宋体"/>
                <w:color w:val="000000"/>
                <w:sz w:val="20"/>
                <w:szCs w:val="20"/>
              </w:rPr>
              <w:t xml:space="preserve">61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br/>
                18岁以下未成年人参团必备文件
                <w:br/>
                1. 未成年人独自参团旅游  父母双方签写的“不随行父母同意函”
                <w:br/>
                 出生证复印件
                <w:br/>
                2. 未成年人与父或母其中一方参团旅游  父或母其中一方签写的“不随行父母同意函”
                <w:br/>
                 出生证复印件
                <w:br/>
                3. 未成年人与父或母其中一方参团旅游，父母离异但同时拥有抚养权  未随行的父或母签写的“不随行父母同意函”
                <w:br/>
                 父母离婚判决书或协议书复印件
                <w:br/>
                4. 未成年人与父或母其中一方参团旅游，父母离异，只其中一方拥有抚养权  父或母其中一方签写的“不随行父母同意函”（若有）
                <w:br/>
                 父母离婚判决书或协议书复印件
                <w:br/>
                5. 未成年人与法定监护人或领养父母参团旅游  领养文件
                <w:br/>
                 户口本的复印件
                <w:br/>
                <w:br/>
                65 岁以上老年人参团必备文件
                <w:br/>
                1. 年满65以上老年人  务必购买境外救援险：建议安联，美亚等保险
                <w:br/>
                2. 年满80岁以上老年人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2026-06-08T15:23:45+08:00</dcterms:created>
  <dcterms:modified xsi:type="dcterms:W3CDTF">2026-06-08T15:23:45+08:00</dcterms:modified>
</cp:coreProperties>
</file>

<file path=docProps/custom.xml><?xml version="1.0" encoding="utf-8"?>
<Properties xmlns="http://schemas.openxmlformats.org/officeDocument/2006/custom-properties" xmlns:vt="http://schemas.openxmlformats.org/officeDocument/2006/docPropsVTypes"/>
</file>