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（假日）【全景恩施】 恩施大峡谷·七星寨景区·云龙河地缝·屏山大峡谷·狮子关·清江大峡谷 梭布垭·地心谷·女儿城·宣恩仙山贡水·洞庭湖·汴河街岳阳往返双高6日游行程单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ZLJRJSJ-CG20260606M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第一天：广州-岳阳·汴河街·宜昌                   用餐：自理              宿：宜昌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
                <w:br/>
                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
                <w:br/>
                汴河街建筑设计古朴典雅，是国内仿古建筑面积最大的传统风貌商业街，历史上该地区称之为汴河区，仿古街因此而得此名！结束后乘车前往宜昌市区（车程时间约3小时）。
                <w:br/>
                <w:br/>
                晚上可自愿自费选择乘坐【长江三峡游轮】费用180元/人（19：30开船）用全新的视角展现宜昌的风情万种、高楼林立、长江夜色。途观世界水电之都、三峡明珠---宜昌市的迷人夜色。既是一种惬意休闲的放松，同时又深度游览了宜昌作为世界水 电之都最重要的景点之一葛州坝：
                <w:br/>
                它是长江上第一座大型水电站，也是世界上最大的低水头大流量、径流式水电站。 游轮经过万里长江第一坝---葛洲坝船闸，享受水涨船高的独特体验（过闸时间约 40 分钟）结束后，乘车返回市区。晚上入住酒店休息。
                <w:br/>
                <w:br/>
                第二天：宜昌·梭布垭·女儿城                  用餐：含早晚餐           宿：恩施          
                <w:br/>
                早餐后前往【梭布垭石林】（车程约3.5小时，游玩时间约2小时）有“天然氧吧”“戴冠石林”之称，位于恩施市太阳河乡，为全国最大奥陶纪灰岩戴冠石林，景区总面积21平方公里，属典型的喀斯特地貌。
                <w:br/>
                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
                <w:br/>
                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（温馨提示：女儿城表演以景区实际安排为准，若遇下雨等情况无法表演，无任何退费，敬请谅解；自由活动时间，请保管好随身携带物品、尊重当地民俗面貌注意人自身安全）
                <w:br/>
                <w:br/>
                第三天：恩施大峡谷全景                       用餐：含早晚餐             宿：宣恩
                <w:br/>
                早餐后乘车前往【恩施大峡谷】抵达景区后乘坐景区交通车进入景区游览恩施大峡谷核心景点【七星寨】（游览时间3小时）感受有惊无险的“绝壁栈道”、欣赏可与黄山媲美的“迎客松”、感受神奇地质地貌“一炷香”，恩施大峡谷有着地球上“最美的伤痕”的美誉。
                <w:br/>
                随后游览【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
                <w:br/>
                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
                <w:br/>
                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
                <w:br/>
                墨达楼楼高共393米，总面积为3415平方米，共有85道门160根顶梁柱、500多扇雕花门窗等组成，于雄伟壮观中透出富丽、俊俏和神奇。后前往【文澜桥】宣恩是一个少数民族人口聚集的地方，其中土家族、苗族、侗族人口占多数。
                <w:br/>
                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w:br/>
                第四天：狮子关，屏山大峡谷                       用餐：含早晚餐            宿：恩施
                <w:br/>
                早餐后前往游览【狮子关旅游区】（车程约0.5小时，游览约2小时）位于湖北省恩施州宣恩县，景区整体由三段峡谷围合而成，峡谷内洞穴、象形石、瀑布等景点遍布其中，吸引了众多旅游爱好者的纷至沓来。 
                <w:br/>
                景区分为干峡谷观光带和水峡谷观光带，又名“鸳鸯峡”“雄雌峡”，有廊桥遗梦、猕猴水寨、狮吼瀑布、狮子口、金猫冲关、雄狮护关、一线天、狮吼岩、天坑瀑布等几十个旅游景点，自然与人文景观相得益彰，令人陶醉。
                <w:br/>
                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
                <w:br/>
                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晚餐后入住酒店。
                <w:br/>
                （若遇屏山大峡谷未开园的情况下，我社更换景点为【腾龙洞景区】门票费用不增不减，未含腾龙洞景交22元/人，自愿自理洞内电瓶车10元/人）
                <w:br/>
                <w:br/>
                第五天：清江大峡谷·蝴蝶岩，地心谷             用餐：含早中餐            宿 ：高坪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
                <w:br/>
                更有两岸的吊脚楼群和土家田园掩映在青山碧水之间，风景迷人，风情醉人，被中外游客赞誉为：中国最清江，土家最美河，上岸游览【清江明珠-蝴蝶岩】赠送玻璃桥，不去不退，蝴蝶岩是清江上的一颗明珠，是从未被人踏足的一片神秘处女地，是清江上唯一具备上岸观光、体验、休闲功能的悬崖洞穴景区。
                <w:br/>
                后乘车前往【地心谷】（车程约1.5小时，游玩约3小时）恩施地心谷，当惊世界殊！这里2.5亿年前石破天惊的嶂谷地质奇观震撼全球；这里215万年前的“建始直立人遗址”挑战人类起源学说；
                <w:br/>
                这里4000年前中华文明“巴盐古道”驰名中外；(山)险、(谷)奇、(道)古、(洞)野冠天下，地心归来不看谷！地心谷9D玻璃悬索桥，桥长268米，桥面宽3.2米，桥面离河谷高约200米，是鄂西南最长、最高的峡谷9D玻璃悬索桥。
                <w:br/>
                该桥采用超现实视觉感受，配以特殊刺激效果同步表现，以仿真场景与特别感应设置，模拟多种特技效果、立体画面、惊险以及景区中体验垂直玻璃电梯，空中魔毯。
                <w:br/>
                <w:br/>
                第六天：高坪-岳阳-广州                            用餐：含早餐          宿 ：温馨的家
                <w:br/>
                早餐后乘车岳阳东站（车程约4.5小时），乘坐高铁返回广州南站/广州白云站/广州东站（参考下午16-20点之间车次，具体时间以出票车次为准），结束行程！
                <w:br/>
                <w:br/>
                ※※※※※※※※※※※※ 精彩旅程至此结束，祝您旅途愉快！※※※※※※※※※※※※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6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1晚网评四钻酒店，恩施、宣恩晚2网评3钻酒店，特别安排1晚高坪民宿+1晚女儿城内特色民宿（标准双人间，每成人每晚一个床位；行程所列酒店如因节假日房间爆满或政策原因酒店被征用等特殊原因无法安排，我社将换用同等级别酒店，但不赔偿任何损失）请自备一次性用品；
                <w:br/>
                （1）单房差补450元/人，退房差220元/人
                <w:br/>
                （2）参考酒店宜昌君鼎智尚，凯莎国际，夷陵华美达或同级；恩施女儿楼、土家客栈或同级；宣恩新欣、上悦、源达或同级；恩施华盛凯月、M酒店、乐悠、澜庭或同级；高坪阳烁智能酒店或同级。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5早餐4正餐（2餐特色餐40元/人/餐，摔碗酒/宣恩烤鱼；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7.温馨提示：行程中所有赠送项目，若因当天天气或其它不可抗力因素造成不能体验的，不退任何费用，提前说明！
                <w:br/>
                儿童安排：
                <w:br/>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1.●未含景区交通399元/人：屏山大峡谷船票及景交+恩施大峡谷地面缆车及景交+地心谷景交+狮子关景交+梭布垭景交+及车导综合服务费；（1.2米及以上儿童同价）报名时收取或者当地现付导游
                <w:br/>
                备注：若更换为腾龙洞景区，则未含景区交通为349元/人（含恩施大峡谷地面缆车及景交+地心谷景交+狮子关景交+梭布垭景交+腾龙洞景交及车导综合服务费）
                <w:br/>
                ·自愿自理：
                <w:br/>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br/>
                1. ●景点内园中园门票及行程中注明门票自理的景点、全陪费用、旅游意外保险、航空险；
                <w:br/>
                2. ●如出现单男或单女参团出现无法安排拼住时，要补单人房差；
                <w:br/>
                3. ●不含接送；游客于指定时间内自行前往指定的地点集合。
                <w:br/>
                4. ●旅游意外保险及航空保险，建议客人报名时自行购买；
                <w:br/>
                5.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
                屏山大峡谷船票及景交+恩施大峡谷地面缆车及景交+地心谷景交+狮子关景交+梭布垭景交+及车导综合服务费；（1.2米及以上儿童同价）报名时收取或者当地现付导游
                <w:br/>
                若更换为腾龙洞景区，则未含景区交通为349元/人（含恩施大峡谷地面缆车及景交+地心谷景交+狮子关景交+梭布垭景交+腾龙洞景交及车导综合服务费）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以实际退团日期及机票出票情况等具体核定。
                <w:br/>
                1、关于机票：若已出票，若团队人数刚够成机位团人数，则不能退费；若超过成团人数且退团后该团人数仍大于或等于机位成团人数，可退机建及燃油（根据其年龄段看是否有缴）。
                <w:br/>
                2、车位及导服损失：若出发前7天以内退团，须支付300元/人车导差损失。
                <w:br/>
                3、房费：若出发前7天以内退团，须承担房差损失的50%；若因此导致单房差，则须扣除单房差。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甲方旅游者签字：                      乙方旅行社代表签字：
                <w:br/>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本产品供应商为：神农架金世纪国际旅行社有限公司，许可证编号：L-HUB-100060 。为保证游客可如期出发，我社将与其他旅行社共同委托 神农架金世纪国际旅行社有限公司 组织出发（拼团出发），如客人不接受拼团出发，请报名时以书面形式注明。此团由 神农架金世纪国际旅行社有限公司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2026-06-08T12:00:00+08:00</dcterms:created>
  <dcterms:modified xsi:type="dcterms:W3CDTF">2026-06-08T12:00:00+08:00</dcterms:modified>
</cp:coreProperties>
</file>

<file path=docProps/custom.xml><?xml version="1.0" encoding="utf-8"?>
<Properties xmlns="http://schemas.openxmlformats.org/officeDocument/2006/custom-properties" xmlns:vt="http://schemas.openxmlformats.org/officeDocument/2006/docPropsVTypes"/>
</file>